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87ACDF">
      <w:pPr>
        <w:widowControl w:val="0"/>
        <w:adjustRightInd w:val="0"/>
        <w:snapToGrid w:val="0"/>
        <w:spacing w:line="360" w:lineRule="auto"/>
        <w:rPr>
          <w:rFonts w:cs="仿宋"/>
          <w:b/>
          <w:color w:val="auto"/>
          <w:sz w:val="30"/>
          <w:szCs w:val="30"/>
        </w:rPr>
      </w:pPr>
      <w:r>
        <w:rPr>
          <w:rFonts w:hint="eastAsia" w:cs="仿宋"/>
          <w:b/>
          <w:color w:val="auto"/>
          <w:sz w:val="30"/>
          <w:szCs w:val="30"/>
        </w:rPr>
        <w:t>附件二</w:t>
      </w:r>
    </w:p>
    <w:p w14:paraId="21B760DD">
      <w:pPr>
        <w:widowControl w:val="0"/>
        <w:adjustRightInd w:val="0"/>
        <w:snapToGrid w:val="0"/>
        <w:spacing w:line="360" w:lineRule="auto"/>
        <w:jc w:val="center"/>
        <w:rPr>
          <w:rFonts w:cs="仿宋"/>
          <w:b/>
          <w:color w:val="auto"/>
          <w:sz w:val="30"/>
          <w:szCs w:val="30"/>
        </w:rPr>
      </w:pPr>
      <w:bookmarkStart w:id="0" w:name="_GoBack"/>
      <w:r>
        <w:rPr>
          <w:rFonts w:hint="eastAsia" w:cs="仿宋"/>
          <w:b/>
          <w:color w:val="auto"/>
          <w:sz w:val="30"/>
          <w:szCs w:val="30"/>
        </w:rPr>
        <w:t>“人人出彩杯”SDG开放创新马拉松历届比赛回顾（部分）</w:t>
      </w:r>
    </w:p>
    <w:bookmarkEnd w:id="0"/>
    <w:p w14:paraId="1FC52B6E">
      <w:pPr>
        <w:widowControl w:val="0"/>
        <w:adjustRightInd w:val="0"/>
        <w:snapToGrid w:val="0"/>
        <w:spacing w:line="360" w:lineRule="auto"/>
        <w:jc w:val="center"/>
        <w:rPr>
          <w:rFonts w:ascii="仿宋" w:hAnsi="仿宋" w:eastAsia="仿宋" w:cs="仿宋"/>
          <w:color w:val="auto"/>
          <w:kern w:val="2"/>
          <w:sz w:val="30"/>
          <w:szCs w:val="30"/>
          <w:shd w:val="clear" w:color="auto" w:fill="FFFFFF"/>
        </w:rPr>
      </w:pPr>
    </w:p>
    <w:p w14:paraId="3CD6FED4">
      <w:pPr>
        <w:adjustRightInd w:val="0"/>
        <w:snapToGrid w:val="0"/>
        <w:jc w:val="center"/>
        <w:rPr>
          <w:rFonts w:ascii="仿宋" w:hAnsi="仿宋" w:eastAsia="仿宋" w:cs="仿宋"/>
          <w:color w:val="auto"/>
          <w:kern w:val="2"/>
          <w:sz w:val="30"/>
          <w:szCs w:val="30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</w:rPr>
        <w:drawing>
          <wp:inline distT="0" distB="0" distL="0" distR="0">
            <wp:extent cx="5039995" cy="2967355"/>
            <wp:effectExtent l="0" t="0" r="4445" b="4445"/>
            <wp:docPr id="1031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7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6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F029D">
      <w:pPr>
        <w:adjustRightInd w:val="0"/>
        <w:snapToGrid w:val="0"/>
        <w:spacing w:before="156" w:beforeLines="50" w:line="360" w:lineRule="auto"/>
        <w:jc w:val="center"/>
        <w:rPr>
          <w:color w:val="auto"/>
          <w:kern w:val="2"/>
        </w:rPr>
      </w:pPr>
      <w:r>
        <w:rPr>
          <w:rFonts w:hint="eastAsia"/>
          <w:color w:val="auto"/>
          <w:kern w:val="2"/>
          <w:lang w:eastAsia="zh-CN"/>
        </w:rPr>
        <w:t>图1-</w:t>
      </w:r>
      <w:r>
        <w:rPr>
          <w:rFonts w:hint="eastAsia"/>
          <w:color w:val="auto"/>
          <w:kern w:val="2"/>
        </w:rPr>
        <w:t>8 清华大学SDG开放创新马拉松 分赛场创新解决方案比赛留影</w:t>
      </w:r>
    </w:p>
    <w:p w14:paraId="4A7FB52F">
      <w:pPr>
        <w:adjustRightInd w:val="0"/>
        <w:snapToGrid w:val="0"/>
        <w:jc w:val="center"/>
        <w:rPr>
          <w:rFonts w:ascii="仿宋" w:hAnsi="仿宋" w:eastAsia="仿宋" w:cs="仿宋"/>
          <w:color w:val="auto"/>
          <w:kern w:val="2"/>
          <w:sz w:val="30"/>
          <w:szCs w:val="30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</w:rPr>
        <w:drawing>
          <wp:inline distT="0" distB="0" distL="0" distR="0">
            <wp:extent cx="5039995" cy="3545205"/>
            <wp:effectExtent l="0" t="0" r="4445" b="5715"/>
            <wp:docPr id="103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45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F4F77">
      <w:pPr>
        <w:widowControl w:val="0"/>
        <w:adjustRightInd w:val="0"/>
        <w:snapToGrid w:val="0"/>
        <w:spacing w:line="276" w:lineRule="auto"/>
        <w:ind w:firstLine="600" w:firstLineChars="200"/>
        <w:jc w:val="both"/>
        <w:rPr>
          <w:rFonts w:ascii="仿宋" w:hAnsi="仿宋" w:eastAsia="仿宋" w:cs="仿宋"/>
          <w:color w:val="auto"/>
          <w:kern w:val="2"/>
          <w:sz w:val="30"/>
          <w:szCs w:val="30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</w:rPr>
        <w:br w:type="page"/>
      </w:r>
    </w:p>
    <w:p w14:paraId="4A0E2AB5">
      <w:pPr>
        <w:adjustRightInd w:val="0"/>
        <w:snapToGrid w:val="0"/>
        <w:jc w:val="center"/>
        <w:rPr>
          <w:rFonts w:hint="eastAsia" w:ascii="仿宋" w:hAnsi="仿宋" w:eastAsia="仿宋" w:cs="仿宋"/>
          <w:color w:val="auto"/>
          <w:kern w:val="2"/>
          <w:sz w:val="30"/>
          <w:szCs w:val="30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</w:rPr>
        <w:drawing>
          <wp:inline distT="0" distB="0" distL="0" distR="0">
            <wp:extent cx="4860290" cy="2748280"/>
            <wp:effectExtent l="0" t="0" r="1270" b="10160"/>
            <wp:docPr id="1033" name="图片 117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17" descr="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538B">
      <w:pPr>
        <w:adjustRightInd w:val="0"/>
        <w:snapToGrid w:val="0"/>
        <w:jc w:val="center"/>
        <w:rPr>
          <w:rFonts w:hint="eastAsia" w:ascii="仿宋" w:hAnsi="仿宋" w:eastAsia="仿宋" w:cs="仿宋"/>
          <w:color w:val="auto"/>
          <w:kern w:val="2"/>
          <w:sz w:val="30"/>
          <w:szCs w:val="30"/>
        </w:rPr>
      </w:pPr>
    </w:p>
    <w:p w14:paraId="1A1CCA89">
      <w:pPr>
        <w:adjustRightInd w:val="0"/>
        <w:snapToGrid w:val="0"/>
        <w:jc w:val="center"/>
        <w:rPr>
          <w:rFonts w:hint="eastAsia" w:ascii="仿宋" w:hAnsi="仿宋" w:eastAsia="仿宋" w:cs="仿宋"/>
          <w:color w:val="auto"/>
          <w:kern w:val="2"/>
          <w:sz w:val="30"/>
          <w:szCs w:val="30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</w:rPr>
        <w:drawing>
          <wp:inline distT="0" distB="0" distL="0" distR="0">
            <wp:extent cx="4860290" cy="2741295"/>
            <wp:effectExtent l="0" t="0" r="1270" b="1905"/>
            <wp:docPr id="1034" name="图片 116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16" descr="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2F7E4">
      <w:pPr>
        <w:adjustRightInd w:val="0"/>
        <w:snapToGrid w:val="0"/>
        <w:jc w:val="center"/>
        <w:rPr>
          <w:rFonts w:hint="eastAsia" w:ascii="仿宋" w:hAnsi="仿宋" w:eastAsia="仿宋" w:cs="仿宋"/>
          <w:color w:val="auto"/>
          <w:kern w:val="2"/>
          <w:sz w:val="30"/>
          <w:szCs w:val="30"/>
        </w:rPr>
      </w:pPr>
    </w:p>
    <w:p w14:paraId="665326F9">
      <w:pPr>
        <w:adjustRightInd w:val="0"/>
        <w:snapToGrid w:val="0"/>
        <w:jc w:val="center"/>
        <w:rPr>
          <w:rFonts w:ascii="仿宋" w:hAnsi="仿宋" w:eastAsia="仿宋" w:cs="仿宋"/>
          <w:color w:val="auto"/>
          <w:kern w:val="2"/>
          <w:sz w:val="30"/>
          <w:szCs w:val="30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</w:rPr>
        <w:drawing>
          <wp:inline distT="0" distB="0" distL="0" distR="0">
            <wp:extent cx="4860290" cy="2367280"/>
            <wp:effectExtent l="0" t="0" r="1270" b="10160"/>
            <wp:docPr id="1035" name="图片 115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15" descr="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060E">
      <w:pPr>
        <w:widowControl w:val="0"/>
        <w:adjustRightInd w:val="0"/>
        <w:snapToGrid w:val="0"/>
        <w:spacing w:line="276" w:lineRule="auto"/>
        <w:ind w:firstLine="600" w:firstLineChars="200"/>
        <w:jc w:val="both"/>
        <w:rPr>
          <w:rFonts w:ascii="仿宋" w:hAnsi="仿宋" w:eastAsia="仿宋" w:cs="仿宋"/>
          <w:color w:val="auto"/>
          <w:kern w:val="2"/>
          <w:sz w:val="30"/>
          <w:szCs w:val="30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</w:rPr>
        <w:br w:type="page"/>
      </w:r>
    </w:p>
    <w:p w14:paraId="56AB9248">
      <w:pPr>
        <w:adjustRightInd w:val="0"/>
        <w:snapToGrid w:val="0"/>
        <w:jc w:val="center"/>
        <w:rPr>
          <w:rFonts w:ascii="仿宋" w:hAnsi="仿宋" w:eastAsia="仿宋" w:cs="仿宋"/>
          <w:color w:val="auto"/>
          <w:kern w:val="2"/>
          <w:sz w:val="30"/>
          <w:szCs w:val="30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</w:rPr>
        <w:drawing>
          <wp:inline distT="0" distB="0" distL="0" distR="0">
            <wp:extent cx="5400040" cy="1405890"/>
            <wp:effectExtent l="0" t="0" r="10160" b="11430"/>
            <wp:docPr id="1036" name="图片 114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14" descr="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39C8">
      <w:pPr>
        <w:adjustRightInd w:val="0"/>
        <w:snapToGrid w:val="0"/>
        <w:jc w:val="center"/>
        <w:rPr>
          <w:rFonts w:ascii="仿宋" w:hAnsi="仿宋" w:eastAsia="仿宋" w:cs="仿宋"/>
          <w:color w:val="auto"/>
          <w:kern w:val="2"/>
          <w:sz w:val="30"/>
          <w:szCs w:val="30"/>
        </w:rPr>
      </w:pPr>
    </w:p>
    <w:p w14:paraId="37F52C86">
      <w:pPr>
        <w:adjustRightInd w:val="0"/>
        <w:snapToGrid w:val="0"/>
        <w:jc w:val="center"/>
        <w:rPr>
          <w:rFonts w:ascii="仿宋" w:hAnsi="仿宋" w:eastAsia="仿宋" w:cs="仿宋"/>
          <w:color w:val="auto"/>
          <w:kern w:val="2"/>
          <w:sz w:val="30"/>
          <w:szCs w:val="30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</w:rPr>
        <w:drawing>
          <wp:inline distT="0" distB="0" distL="0" distR="0">
            <wp:extent cx="5400040" cy="2502535"/>
            <wp:effectExtent l="0" t="0" r="10160" b="12065"/>
            <wp:docPr id="1037" name="图片 113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13" descr="5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8745">
      <w:pPr>
        <w:adjustRightInd w:val="0"/>
        <w:snapToGrid w:val="0"/>
        <w:jc w:val="center"/>
        <w:rPr>
          <w:rFonts w:ascii="仿宋" w:hAnsi="仿宋" w:eastAsia="仿宋" w:cs="仿宋"/>
          <w:color w:val="auto"/>
          <w:kern w:val="2"/>
          <w:sz w:val="30"/>
          <w:szCs w:val="30"/>
        </w:rPr>
      </w:pPr>
    </w:p>
    <w:p w14:paraId="21C0482B">
      <w:pPr>
        <w:adjustRightInd w:val="0"/>
        <w:snapToGrid w:val="0"/>
        <w:jc w:val="center"/>
        <w:rPr>
          <w:rFonts w:ascii="仿宋" w:hAnsi="仿宋" w:eastAsia="仿宋" w:cs="仿宋"/>
          <w:color w:val="auto"/>
          <w:kern w:val="2"/>
          <w:sz w:val="30"/>
          <w:szCs w:val="30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</w:rPr>
        <w:drawing>
          <wp:inline distT="0" distB="0" distL="0" distR="0">
            <wp:extent cx="5400040" cy="2550795"/>
            <wp:effectExtent l="0" t="0" r="10160" b="9525"/>
            <wp:docPr id="1038" name="图片 112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12" descr="6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80DB">
      <w:pPr>
        <w:adjustRightInd w:val="0"/>
        <w:snapToGrid w:val="0"/>
        <w:spacing w:before="156" w:beforeLines="50" w:line="360" w:lineRule="auto"/>
        <w:jc w:val="center"/>
        <w:rPr>
          <w:color w:val="auto"/>
          <w:kern w:val="2"/>
        </w:rPr>
      </w:pPr>
      <w:r>
        <w:rPr>
          <w:rFonts w:hint="eastAsia"/>
          <w:color w:val="auto"/>
          <w:kern w:val="2"/>
          <w:lang w:eastAsia="zh-CN"/>
        </w:rPr>
        <w:t>图1-</w:t>
      </w:r>
      <w:r>
        <w:rPr>
          <w:rFonts w:hint="eastAsia"/>
          <w:color w:val="auto"/>
          <w:kern w:val="2"/>
        </w:rPr>
        <w:t>8 清华大学SDG开放创新马拉松 分赛场创新解决方案比赛留影</w:t>
      </w:r>
    </w:p>
    <w:p w14:paraId="6A6B5912">
      <w:pPr>
        <w:widowControl w:val="0"/>
        <w:adjustRightInd w:val="0"/>
        <w:snapToGrid w:val="0"/>
        <w:spacing w:line="276" w:lineRule="auto"/>
        <w:ind w:firstLine="480" w:firstLineChars="200"/>
        <w:jc w:val="both"/>
        <w:rPr>
          <w:color w:val="auto"/>
          <w:kern w:val="2"/>
        </w:rPr>
      </w:pPr>
      <w:r>
        <w:rPr>
          <w:rFonts w:hint="eastAsia"/>
          <w:color w:val="auto"/>
          <w:kern w:val="2"/>
        </w:rPr>
        <w:br w:type="page"/>
      </w:r>
    </w:p>
    <w:p w14:paraId="4520AF86">
      <w:pPr>
        <w:adjustRightInd w:val="0"/>
        <w:snapToGrid w:val="0"/>
        <w:spacing w:line="360" w:lineRule="auto"/>
        <w:jc w:val="center"/>
        <w:rPr>
          <w:rFonts w:hint="eastAsia"/>
          <w:color w:val="auto"/>
          <w:kern w:val="2"/>
        </w:rPr>
      </w:pPr>
      <w:r>
        <w:rPr>
          <w:rFonts w:hint="eastAsia"/>
          <w:color w:val="auto"/>
          <w:kern w:val="2"/>
        </w:rPr>
        <w:drawing>
          <wp:inline distT="0" distB="0" distL="0" distR="0">
            <wp:extent cx="3959860" cy="2640330"/>
            <wp:effectExtent l="0" t="0" r="2540" b="1270"/>
            <wp:docPr id="1041" name="图片 6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6" descr="222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30B4">
      <w:pPr>
        <w:adjustRightInd w:val="0"/>
        <w:snapToGrid w:val="0"/>
        <w:spacing w:line="360" w:lineRule="auto"/>
        <w:jc w:val="center"/>
        <w:rPr>
          <w:rFonts w:hint="eastAsia"/>
          <w:color w:val="auto"/>
          <w:kern w:val="2"/>
        </w:rPr>
      </w:pPr>
      <w:r>
        <w:rPr>
          <w:rFonts w:hint="eastAsia"/>
          <w:color w:val="auto"/>
          <w:kern w:val="2"/>
        </w:rPr>
        <w:drawing>
          <wp:inline distT="0" distB="0" distL="0" distR="0">
            <wp:extent cx="3959860" cy="2640965"/>
            <wp:effectExtent l="0" t="0" r="2540" b="635"/>
            <wp:docPr id="1042" name="图片 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" descr="111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0E1F">
      <w:pPr>
        <w:adjustRightInd w:val="0"/>
        <w:snapToGrid w:val="0"/>
        <w:spacing w:line="360" w:lineRule="auto"/>
        <w:jc w:val="center"/>
        <w:rPr>
          <w:color w:val="auto"/>
          <w:kern w:val="2"/>
        </w:rPr>
      </w:pPr>
      <w:r>
        <w:rPr>
          <w:color w:val="auto"/>
        </w:rPr>
        <w:drawing>
          <wp:inline distT="0" distB="0" distL="114300" distR="114300">
            <wp:extent cx="3959860" cy="2640330"/>
            <wp:effectExtent l="0" t="0" r="2540" b="1270"/>
            <wp:docPr id="7" name="图片 3" descr="C:/Users/14560/Desktop/IMGL4972.JPGIMGL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/Users/14560/Desktop/IMGL4972.JPGIMGL4972"/>
                    <pic:cNvPicPr>
                      <a:picLocks noChangeAspect="1"/>
                    </pic:cNvPicPr>
                  </pic:nvPicPr>
                  <pic:blipFill>
                    <a:blip r:embed="rId16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C912">
      <w:pPr>
        <w:adjustRightInd w:val="0"/>
        <w:snapToGrid w:val="0"/>
        <w:spacing w:line="360" w:lineRule="auto"/>
        <w:jc w:val="center"/>
        <w:rPr>
          <w:color w:val="auto"/>
          <w:kern w:val="2"/>
        </w:rPr>
      </w:pPr>
      <w:r>
        <w:rPr>
          <w:rFonts w:hint="eastAsia"/>
          <w:color w:val="auto"/>
          <w:kern w:val="2"/>
          <w:lang w:eastAsia="zh-CN"/>
        </w:rPr>
        <w:t>图9-</w:t>
      </w:r>
      <w:r>
        <w:rPr>
          <w:rFonts w:hint="eastAsia"/>
          <w:color w:val="auto"/>
          <w:kern w:val="2"/>
        </w:rPr>
        <w:t>1</w:t>
      </w:r>
      <w:r>
        <w:rPr>
          <w:rFonts w:hint="eastAsia"/>
          <w:color w:val="auto"/>
          <w:kern w:val="2"/>
          <w:lang w:val="en-US" w:eastAsia="zh-CN"/>
        </w:rPr>
        <w:t>1</w:t>
      </w:r>
      <w:r>
        <w:rPr>
          <w:rFonts w:hint="eastAsia"/>
          <w:color w:val="auto"/>
          <w:kern w:val="2"/>
        </w:rPr>
        <w:t xml:space="preserve"> 南宁职业技术大学 “人人出彩杯”SDG开放创新马拉松</w:t>
      </w:r>
    </w:p>
    <w:p w14:paraId="114F0891">
      <w:pPr>
        <w:adjustRightInd w:val="0"/>
        <w:snapToGrid w:val="0"/>
        <w:spacing w:line="360" w:lineRule="auto"/>
        <w:jc w:val="center"/>
        <w:rPr>
          <w:color w:val="auto"/>
          <w:kern w:val="2"/>
        </w:rPr>
      </w:pPr>
      <w:r>
        <w:rPr>
          <w:rFonts w:hint="eastAsia"/>
          <w:color w:val="auto"/>
          <w:kern w:val="2"/>
        </w:rPr>
        <w:t>——南宁邀请赛现场照片</w:t>
      </w:r>
      <w:r>
        <w:rPr>
          <w:rFonts w:hint="eastAsia"/>
          <w:color w:val="auto"/>
          <w:kern w:val="2"/>
        </w:rPr>
        <w:br w:type="page"/>
      </w:r>
    </w:p>
    <w:p w14:paraId="14BC3500">
      <w:pPr>
        <w:adjustRightInd w:val="0"/>
        <w:snapToGrid w:val="0"/>
        <w:spacing w:line="360" w:lineRule="auto"/>
        <w:jc w:val="center"/>
        <w:rPr>
          <w:rFonts w:hint="eastAsia" w:eastAsia="宋体"/>
          <w:color w:val="auto"/>
          <w:kern w:val="2"/>
          <w:lang w:eastAsia="zh-CN"/>
        </w:rPr>
      </w:pPr>
      <w:r>
        <w:rPr>
          <w:rFonts w:hint="eastAsia" w:eastAsia="宋体"/>
          <w:color w:val="auto"/>
          <w:kern w:val="2"/>
          <w:lang w:eastAsia="zh-CN"/>
        </w:rPr>
        <w:drawing>
          <wp:inline distT="0" distB="0" distL="114300" distR="114300">
            <wp:extent cx="3959860" cy="2641600"/>
            <wp:effectExtent l="0" t="0" r="2540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BF19">
      <w:pPr>
        <w:adjustRightInd w:val="0"/>
        <w:snapToGrid w:val="0"/>
        <w:spacing w:line="360" w:lineRule="auto"/>
        <w:jc w:val="center"/>
        <w:rPr>
          <w:rFonts w:hint="eastAsia" w:eastAsia="宋体"/>
          <w:color w:val="auto"/>
          <w:kern w:val="2"/>
          <w:lang w:eastAsia="zh-CN"/>
        </w:rPr>
      </w:pPr>
      <w:r>
        <w:rPr>
          <w:rFonts w:hint="eastAsia" w:eastAsia="宋体"/>
          <w:color w:val="auto"/>
          <w:kern w:val="2"/>
          <w:lang w:eastAsia="zh-CN"/>
        </w:rPr>
        <w:drawing>
          <wp:inline distT="0" distB="0" distL="114300" distR="114300">
            <wp:extent cx="3959860" cy="2640965"/>
            <wp:effectExtent l="0" t="0" r="2540" b="63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2279">
      <w:pPr>
        <w:adjustRightInd w:val="0"/>
        <w:snapToGrid w:val="0"/>
        <w:spacing w:line="360" w:lineRule="auto"/>
        <w:jc w:val="center"/>
        <w:rPr>
          <w:rFonts w:hint="eastAsia" w:eastAsia="宋体"/>
          <w:color w:val="auto"/>
          <w:kern w:val="2"/>
          <w:lang w:eastAsia="zh-CN"/>
        </w:rPr>
      </w:pPr>
      <w:r>
        <w:rPr>
          <w:rFonts w:hint="eastAsia" w:eastAsia="宋体"/>
          <w:color w:val="auto"/>
          <w:kern w:val="2"/>
          <w:lang w:eastAsia="zh-CN"/>
        </w:rPr>
        <w:drawing>
          <wp:inline distT="0" distB="0" distL="114300" distR="114300">
            <wp:extent cx="3959860" cy="2641600"/>
            <wp:effectExtent l="0" t="0" r="2540" b="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549F">
      <w:pPr>
        <w:adjustRightInd w:val="0"/>
        <w:snapToGrid w:val="0"/>
        <w:spacing w:line="360" w:lineRule="auto"/>
        <w:jc w:val="center"/>
        <w:rPr>
          <w:color w:val="auto"/>
          <w:kern w:val="2"/>
        </w:rPr>
      </w:pPr>
      <w:r>
        <w:rPr>
          <w:rFonts w:hint="eastAsia"/>
          <w:color w:val="auto"/>
          <w:kern w:val="2"/>
        </w:rPr>
        <w:t>图</w:t>
      </w:r>
      <w:r>
        <w:rPr>
          <w:rFonts w:hint="eastAsia"/>
          <w:color w:val="auto"/>
          <w:kern w:val="2"/>
          <w:lang w:val="en-US" w:eastAsia="zh-CN"/>
        </w:rPr>
        <w:t>12-</w:t>
      </w:r>
      <w:r>
        <w:rPr>
          <w:rFonts w:hint="eastAsia"/>
          <w:color w:val="auto"/>
          <w:kern w:val="2"/>
        </w:rPr>
        <w:t>1</w:t>
      </w:r>
      <w:r>
        <w:rPr>
          <w:rFonts w:hint="eastAsia"/>
          <w:color w:val="auto"/>
          <w:kern w:val="2"/>
          <w:lang w:val="en-US" w:eastAsia="zh-CN"/>
        </w:rPr>
        <w:t>4</w:t>
      </w:r>
      <w:r>
        <w:rPr>
          <w:rFonts w:hint="eastAsia"/>
          <w:color w:val="auto"/>
          <w:kern w:val="2"/>
        </w:rPr>
        <w:t xml:space="preserve"> 第四届“人人出彩杯”SDG开放创新马拉松</w:t>
      </w:r>
      <w:r>
        <w:rPr>
          <w:rFonts w:hint="eastAsia"/>
          <w:color w:val="auto"/>
          <w:kern w:val="2"/>
          <w:lang w:eastAsia="zh-CN"/>
        </w:rPr>
        <w:t>（</w:t>
      </w:r>
      <w:r>
        <w:rPr>
          <w:rFonts w:hint="eastAsia"/>
          <w:color w:val="auto"/>
          <w:kern w:val="2"/>
        </w:rPr>
        <w:t>郑州站</w:t>
      </w:r>
      <w:r>
        <w:rPr>
          <w:rFonts w:hint="eastAsia"/>
          <w:color w:val="auto"/>
          <w:kern w:val="2"/>
          <w:lang w:eastAsia="zh-CN"/>
        </w:rPr>
        <w:t>）</w:t>
      </w:r>
      <w:r>
        <w:rPr>
          <w:rFonts w:hint="eastAsia"/>
          <w:color w:val="auto"/>
          <w:kern w:val="2"/>
        </w:rPr>
        <w:t>现场照片</w:t>
      </w:r>
      <w:r>
        <w:rPr>
          <w:rFonts w:hint="eastAsia"/>
          <w:color w:val="auto"/>
          <w:kern w:val="2"/>
        </w:rPr>
        <w:br w:type="page"/>
      </w:r>
    </w:p>
    <w:p w14:paraId="417ECCDF">
      <w:pPr>
        <w:adjustRightInd w:val="0"/>
        <w:snapToGrid w:val="0"/>
        <w:spacing w:line="360" w:lineRule="auto"/>
        <w:jc w:val="center"/>
        <w:rPr>
          <w:rFonts w:ascii="仿宋" w:hAnsi="仿宋" w:eastAsia="仿宋" w:cs="仿宋"/>
          <w:b/>
          <w:bCs/>
          <w:color w:val="auto"/>
          <w:kern w:val="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0"/>
        </w:rPr>
        <w:t>扫描下方二维码观看往届SDG比赛现场照片</w:t>
      </w:r>
    </w:p>
    <w:p w14:paraId="653EC9D8">
      <w:pPr>
        <w:adjustRightInd w:val="0"/>
        <w:snapToGrid w:val="0"/>
        <w:spacing w:line="360" w:lineRule="auto"/>
        <w:jc w:val="center"/>
        <w:rPr>
          <w:color w:val="auto"/>
        </w:rPr>
      </w:pPr>
    </w:p>
    <w:p w14:paraId="499A40BB">
      <w:pPr>
        <w:adjustRightInd w:val="0"/>
        <w:snapToGrid w:val="0"/>
        <w:spacing w:line="360" w:lineRule="auto"/>
        <w:jc w:val="center"/>
        <w:rPr>
          <w:color w:val="auto"/>
          <w:kern w:val="2"/>
        </w:rPr>
      </w:pPr>
      <w:r>
        <w:rPr>
          <w:color w:val="auto"/>
        </w:rPr>
        <w:drawing>
          <wp:inline distT="0" distB="0" distL="114300" distR="114300">
            <wp:extent cx="2160270" cy="2160270"/>
            <wp:effectExtent l="0" t="0" r="381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r="5134" b="31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B8FB1">
      <w:pPr>
        <w:adjustRightInd w:val="0"/>
        <w:snapToGrid w:val="0"/>
        <w:spacing w:line="360" w:lineRule="auto"/>
        <w:jc w:val="center"/>
        <w:rPr>
          <w:color w:val="auto"/>
          <w:kern w:val="2"/>
        </w:rPr>
      </w:pPr>
      <w:r>
        <w:rPr>
          <w:rFonts w:hint="eastAsia"/>
          <w:color w:val="auto"/>
          <w:kern w:val="2"/>
        </w:rPr>
        <w:t>第三届“人人出彩杯”SDG开放创新马拉松（南宁站） 照片直播</w:t>
      </w:r>
    </w:p>
    <w:p w14:paraId="0A26ECFC">
      <w:pPr>
        <w:adjustRightInd w:val="0"/>
        <w:snapToGrid w:val="0"/>
        <w:spacing w:line="360" w:lineRule="auto"/>
        <w:jc w:val="center"/>
        <w:rPr>
          <w:color w:val="auto"/>
          <w:kern w:val="2"/>
        </w:rPr>
      </w:pPr>
    </w:p>
    <w:p w14:paraId="68091830">
      <w:pPr>
        <w:adjustRightInd w:val="0"/>
        <w:snapToGrid w:val="0"/>
        <w:spacing w:line="360" w:lineRule="auto"/>
        <w:jc w:val="center"/>
        <w:rPr>
          <w:color w:val="auto"/>
          <w:kern w:val="2"/>
        </w:rPr>
      </w:pPr>
    </w:p>
    <w:p w14:paraId="04A9E341">
      <w:pPr>
        <w:adjustRightInd w:val="0"/>
        <w:snapToGrid w:val="0"/>
        <w:spacing w:line="360" w:lineRule="auto"/>
        <w:jc w:val="center"/>
        <w:rPr>
          <w:color w:val="auto"/>
          <w:kern w:val="2"/>
        </w:rPr>
      </w:pPr>
      <w:r>
        <w:rPr>
          <w:rFonts w:hint="eastAsia"/>
          <w:color w:val="auto"/>
          <w:kern w:val="2"/>
        </w:rPr>
        <w:drawing>
          <wp:inline distT="0" distB="0" distL="0" distR="0">
            <wp:extent cx="2160270" cy="2160270"/>
            <wp:effectExtent l="0" t="0" r="3810" b="3810"/>
            <wp:docPr id="1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7E85E">
      <w:pPr>
        <w:adjustRightInd w:val="0"/>
        <w:snapToGrid w:val="0"/>
        <w:spacing w:line="360" w:lineRule="auto"/>
        <w:jc w:val="center"/>
        <w:rPr>
          <w:color w:val="auto"/>
          <w:kern w:val="2"/>
        </w:rPr>
      </w:pPr>
      <w:r>
        <w:rPr>
          <w:rFonts w:hint="eastAsia"/>
          <w:color w:val="auto"/>
          <w:kern w:val="2"/>
        </w:rPr>
        <w:t>“人人出彩杯”SDG开放创新马拉松挑战赛——南宁邀请赛 照片直播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ED544829-D112-45D1-A87D-70F694B882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58081">
    <w:pPr>
      <w:pStyle w:val="3"/>
      <w:spacing w:after="120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6A399F1">
                          <w:pPr>
                            <w:pStyle w:val="3"/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4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G7Y9/3KAQAAkg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6A399F1">
                    <w:pPr>
                      <w:pStyle w:val="3"/>
                      <w:rPr>
                        <w:rFonts w:ascii="宋体" w:hAnsi="宋体" w:eastAsia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B225C">
    <w:pPr>
      <w:pStyle w:val="4"/>
      <w:pBdr>
        <w:bottom w:val="none" w:color="auto" w:sz="0" w:space="1"/>
      </w:pBdr>
      <w:spacing w:after="12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VhYTBlYjZhNTk0YTliZmY5ZjBjZjQ1MjU3ODJmZDUifQ=="/>
  </w:docVars>
  <w:rsids>
    <w:rsidRoot w:val="31A55819"/>
    <w:rsid w:val="00010AC0"/>
    <w:rsid w:val="00034CA9"/>
    <w:rsid w:val="001B4E7A"/>
    <w:rsid w:val="001C164E"/>
    <w:rsid w:val="001F1E16"/>
    <w:rsid w:val="00284C07"/>
    <w:rsid w:val="002F343F"/>
    <w:rsid w:val="00360996"/>
    <w:rsid w:val="003B054A"/>
    <w:rsid w:val="003C7589"/>
    <w:rsid w:val="004443D0"/>
    <w:rsid w:val="00457C19"/>
    <w:rsid w:val="007B4BC0"/>
    <w:rsid w:val="00935C01"/>
    <w:rsid w:val="009B5074"/>
    <w:rsid w:val="009C3695"/>
    <w:rsid w:val="00A54967"/>
    <w:rsid w:val="00AC4FD0"/>
    <w:rsid w:val="00AD0F41"/>
    <w:rsid w:val="00B33E52"/>
    <w:rsid w:val="00B356D9"/>
    <w:rsid w:val="00D37452"/>
    <w:rsid w:val="00E23226"/>
    <w:rsid w:val="0E394888"/>
    <w:rsid w:val="0EE55F6F"/>
    <w:rsid w:val="0FE32D76"/>
    <w:rsid w:val="1F1F101A"/>
    <w:rsid w:val="26551C88"/>
    <w:rsid w:val="29586DC1"/>
    <w:rsid w:val="299D03B2"/>
    <w:rsid w:val="2E876B6B"/>
    <w:rsid w:val="31A55819"/>
    <w:rsid w:val="349D01C6"/>
    <w:rsid w:val="360F04C2"/>
    <w:rsid w:val="37B40F49"/>
    <w:rsid w:val="38726FF1"/>
    <w:rsid w:val="3AED6452"/>
    <w:rsid w:val="3DE21C65"/>
    <w:rsid w:val="42901D89"/>
    <w:rsid w:val="46AC4F69"/>
    <w:rsid w:val="4F757B41"/>
    <w:rsid w:val="5088044E"/>
    <w:rsid w:val="5459628F"/>
    <w:rsid w:val="56A61F2A"/>
    <w:rsid w:val="58A66712"/>
    <w:rsid w:val="58C6010C"/>
    <w:rsid w:val="5F6273A9"/>
    <w:rsid w:val="64BB19E9"/>
    <w:rsid w:val="657B64AF"/>
    <w:rsid w:val="66097845"/>
    <w:rsid w:val="698D0BC2"/>
    <w:rsid w:val="69EC34B2"/>
    <w:rsid w:val="69FB6813"/>
    <w:rsid w:val="72E41427"/>
    <w:rsid w:val="77963DEB"/>
    <w:rsid w:val="77D4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6"/>
    <w:autoRedefine/>
    <w:qFormat/>
    <w:uiPriority w:val="99"/>
    <w:pPr>
      <w:ind w:left="100" w:leftChars="2500"/>
    </w:pPr>
  </w:style>
  <w:style w:type="paragraph" w:styleId="3">
    <w:name w:val="footer"/>
    <w:basedOn w:val="1"/>
    <w:link w:val="13"/>
    <w:autoRedefine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等线" w:hAnsi="等线" w:eastAsia="等线"/>
      <w:kern w:val="2"/>
      <w:sz w:val="18"/>
      <w:szCs w:val="18"/>
    </w:rPr>
  </w:style>
  <w:style w:type="paragraph" w:styleId="4">
    <w:name w:val="header"/>
    <w:basedOn w:val="1"/>
    <w:link w:val="12"/>
    <w:autoRedefine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等线" w:hAnsi="等线" w:eastAsia="等线"/>
      <w:kern w:val="2"/>
      <w:sz w:val="18"/>
      <w:szCs w:val="18"/>
    </w:rPr>
  </w:style>
  <w:style w:type="paragraph" w:styleId="5">
    <w:name w:val="Normal (Web)"/>
    <w:basedOn w:val="1"/>
    <w:autoRedefine/>
    <w:qFormat/>
    <w:uiPriority w:val="99"/>
    <w:pPr>
      <w:spacing w:before="100" w:beforeAutospacing="1" w:after="100" w:afterAutospacing="1"/>
    </w:pPr>
  </w:style>
  <w:style w:type="paragraph" w:styleId="6">
    <w:name w:val="Title"/>
    <w:basedOn w:val="1"/>
    <w:next w:val="1"/>
    <w:link w:val="17"/>
    <w:autoRedefine/>
    <w:qFormat/>
    <w:uiPriority w:val="0"/>
    <w:pPr>
      <w:kinsoku w:val="0"/>
      <w:autoSpaceDE w:val="0"/>
      <w:autoSpaceDN w:val="0"/>
      <w:adjustRightInd w:val="0"/>
      <w:snapToGrid w:val="0"/>
      <w:spacing w:before="240" w:after="60"/>
      <w:jc w:val="center"/>
      <w:textAlignment w:val="baseline"/>
      <w:outlineLvl w:val="0"/>
    </w:pPr>
    <w:rPr>
      <w:rFonts w:ascii="等线 Light" w:hAnsi="等线 Light" w:eastAsia="等线 Light"/>
      <w:b/>
      <w:bCs/>
      <w:snapToGrid w:val="0"/>
      <w:color w:val="000000"/>
      <w:sz w:val="32"/>
      <w:szCs w:val="32"/>
      <w:lang w:eastAsia="en-US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autoRedefine/>
    <w:qFormat/>
    <w:uiPriority w:val="99"/>
    <w:rPr>
      <w:color w:val="954F72"/>
      <w:u w:val="single"/>
    </w:rPr>
  </w:style>
  <w:style w:type="character" w:styleId="11">
    <w:name w:val="Hyperlink"/>
    <w:basedOn w:val="9"/>
    <w:autoRedefine/>
    <w:qFormat/>
    <w:uiPriority w:val="99"/>
    <w:rPr>
      <w:color w:val="0000FF"/>
      <w:u w:val="single"/>
    </w:rPr>
  </w:style>
  <w:style w:type="character" w:customStyle="1" w:styleId="12">
    <w:name w:val="页眉 字符"/>
    <w:basedOn w:val="9"/>
    <w:link w:val="4"/>
    <w:autoRedefine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3"/>
    <w:autoRedefine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widowControl w:val="0"/>
      <w:ind w:firstLine="420" w:firstLineChars="200"/>
      <w:jc w:val="both"/>
    </w:pPr>
    <w:rPr>
      <w:rFonts w:ascii="等线" w:hAnsi="等线" w:eastAsia="等线"/>
      <w:kern w:val="2"/>
      <w:sz w:val="21"/>
      <w:szCs w:val="22"/>
    </w:rPr>
  </w:style>
  <w:style w:type="paragraph" w:customStyle="1" w:styleId="15">
    <w:name w:val="xl35"/>
    <w:basedOn w:val="1"/>
    <w:autoRedefine/>
    <w:qFormat/>
    <w:uiPriority w:val="0"/>
    <w:pPr>
      <w:pBdr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top"/>
    </w:pPr>
    <w:rPr>
      <w:rFonts w:hint="eastAsia" w:ascii="黑体" w:eastAsia="黑体" w:cs="Times New Roman"/>
    </w:rPr>
  </w:style>
  <w:style w:type="character" w:customStyle="1" w:styleId="16">
    <w:name w:val="日期 字符"/>
    <w:basedOn w:val="9"/>
    <w:link w:val="2"/>
    <w:autoRedefine/>
    <w:qFormat/>
    <w:uiPriority w:val="99"/>
    <w:rPr>
      <w:rFonts w:ascii="宋体" w:hAnsi="宋体" w:cs="宋体"/>
      <w:sz w:val="24"/>
      <w:szCs w:val="24"/>
    </w:rPr>
  </w:style>
  <w:style w:type="character" w:customStyle="1" w:styleId="17">
    <w:name w:val="标题 字符"/>
    <w:basedOn w:val="9"/>
    <w:link w:val="6"/>
    <w:autoRedefine/>
    <w:qFormat/>
    <w:uiPriority w:val="0"/>
    <w:rPr>
      <w:rFonts w:ascii="等线 Light" w:hAnsi="等线 Light" w:eastAsia="等线 Light" w:cs="宋体"/>
      <w:b/>
      <w:bCs/>
      <w:snapToGrid w:val="0"/>
      <w:color w:val="000000"/>
      <w:sz w:val="32"/>
      <w:szCs w:val="3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560\Desktop\&#31532;&#22235;&#23626;&#8220;&#20154;&#20154;&#20986;&#24425;&#26479;&#8221;SDG&#24320;&#25918;&#21019;&#26032;&#39532;&#25289;&#26494;&#65288;&#37073;&#24030;&#31449;&#65289;&#36992;&#35831;&#20989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第四届“人人出彩杯”SDG开放创新马拉松（郑州站）邀请函.dotx</Template>
  <Pages>6</Pages>
  <Words>3493</Words>
  <Characters>3924</Characters>
  <Lines>24</Lines>
  <Paragraphs>6</Paragraphs>
  <TotalTime>97</TotalTime>
  <ScaleCrop>false</ScaleCrop>
  <LinksUpToDate>false</LinksUpToDate>
  <CharactersWithSpaces>4074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2024-09-09T04:19:00Z</dcterms:created>
  <dc:creator>茗灯</dc:creator>
  <cp:lastModifiedBy>校联会秘书处</cp:lastModifiedBy>
  <dcterms:modified xsi:type="dcterms:W3CDTF">2024-10-15T06:04:45Z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C739FA079BE245D3BB11F5858D19445A_13</vt:lpwstr>
  </property>
</Properties>
</file>