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theme="minorEastAsia"/>
          <w:sz w:val="28"/>
          <w:szCs w:val="28"/>
        </w:rPr>
      </w:pPr>
      <w:bookmarkStart w:id="0" w:name="_GoBack"/>
      <w:r>
        <w:rPr>
          <w:rFonts w:hint="eastAsia" w:ascii="宋体" w:hAnsi="宋体" w:eastAsia="宋体" w:cstheme="minorEastAsia"/>
          <w:b/>
          <w:bCs/>
          <w:sz w:val="28"/>
          <w:szCs w:val="28"/>
        </w:rPr>
        <w:t>附件一</w:t>
      </w:r>
      <w:r>
        <w:rPr>
          <w:rFonts w:ascii="宋体" w:hAnsi="宋体" w:eastAsia="宋体" w:cstheme="minorEastAsia"/>
          <w:b/>
          <w:bCs/>
          <w:sz w:val="28"/>
          <w:szCs w:val="28"/>
        </w:rPr>
        <w:t xml:space="preserve">   SDG</w:t>
      </w:r>
      <w:r>
        <w:rPr>
          <w:rFonts w:hint="eastAsia" w:ascii="宋体" w:hAnsi="宋体" w:eastAsia="宋体" w:cstheme="minorEastAsia"/>
          <w:b/>
          <w:bCs/>
          <w:sz w:val="28"/>
          <w:szCs w:val="28"/>
        </w:rPr>
        <w:t>开放创新马拉松挑战赛——南宁邀请赛日程安排</w:t>
      </w:r>
    </w:p>
    <w:bookmarkEnd w:id="0"/>
    <w:tbl>
      <w:tblPr>
        <w:tblStyle w:val="2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1458"/>
        <w:gridCol w:w="1713"/>
        <w:gridCol w:w="3617"/>
        <w:gridCol w:w="9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日期</w:t>
            </w:r>
          </w:p>
        </w:tc>
        <w:tc>
          <w:tcPr>
            <w:tcW w:w="145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时间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流程</w:t>
            </w:r>
          </w:p>
        </w:tc>
        <w:tc>
          <w:tcPr>
            <w:tcW w:w="361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事项</w:t>
            </w:r>
          </w:p>
        </w:tc>
        <w:tc>
          <w:tcPr>
            <w:tcW w:w="935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人员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restart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2023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年1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月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日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周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五</w:t>
            </w:r>
          </w:p>
        </w:tc>
        <w:tc>
          <w:tcPr>
            <w:tcW w:w="145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8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:30-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9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:00</w:t>
            </w:r>
          </w:p>
        </w:tc>
        <w:tc>
          <w:tcPr>
            <w:tcW w:w="1713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分赛场参赛签到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主讲教师、导师、参赛选手、志愿者签到。</w:t>
            </w:r>
          </w:p>
        </w:tc>
        <w:tc>
          <w:tcPr>
            <w:tcW w:w="935" w:type="dxa"/>
            <w:vMerge w:val="restart"/>
          </w:tcPr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/>
                <w:b/>
                <w:color w:val="1F2329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Times New Roman"/>
                <w:b/>
                <w:color w:val="1F2329"/>
                <w:szCs w:val="21"/>
              </w:rPr>
              <w:t>主讲教师+导师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  <w:vMerge w:val="restar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9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:00-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10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: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00</w:t>
            </w:r>
          </w:p>
        </w:tc>
        <w:tc>
          <w:tcPr>
            <w:tcW w:w="1713" w:type="dxa"/>
            <w:vMerge w:val="restar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创新工具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介绍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马拉松规则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介绍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分赛场挑战主题介绍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组建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6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个细分主题的小组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马拉松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工具、规则、挑战主题介绍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（3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分钟）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主讲老师介绍学习目标、课程规则、马拉松内容及流程；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介绍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创新工具和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使用方法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；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介绍分赛场主题。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6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个细分挑战主题的阐述和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6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个小组的组建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（3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细分挑战主题一的阐述（4分钟）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细分挑战主题二的阐述（4分钟）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细分挑战主题三的阐述（4分钟）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细分挑战主题四的阐述（4分钟）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细分挑战主题五的阐述（4分钟）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细分挑战主题六的阐述（4分钟）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介绍组队规则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（1）找到自己感兴趣的问题,加入小组（2分钟）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（2）辅导未入小组的参赛选手加入小组（4分钟）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10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: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0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0-10:30</w:t>
            </w: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团队建设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团队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建设（30分钟）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每个人1分钟自我介绍（7分钟）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小组</w:t>
            </w: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黄金静默5分钟，对主题进行思考并写下要点（5分钟）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每个人1分钟要点分享（7分钟）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选出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小组</w:t>
            </w: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CEO（2分钟）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组长与参赛选手沟通并确认角色分工(CEO、产品、营销、服务、财务)（9分钟）</w:t>
            </w:r>
          </w:p>
        </w:tc>
        <w:tc>
          <w:tcPr>
            <w:tcW w:w="935" w:type="dxa"/>
            <w:vMerge w:val="continue"/>
          </w:tcPr>
          <w:p>
            <w:pPr>
              <w:pStyle w:val="4"/>
              <w:spacing w:line="360" w:lineRule="auto"/>
              <w:ind w:left="36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5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10:30-12:00</w:t>
            </w:r>
          </w:p>
        </w:tc>
        <w:tc>
          <w:tcPr>
            <w:tcW w:w="1713" w:type="dxa"/>
            <w:vMerge w:val="restart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头脑风暴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创意激发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创意评估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概念产生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小组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（第一轮）（90分钟）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.头脑风暴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，创意激发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围绕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分赛场挑战主题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小组</w:t>
            </w:r>
            <w:r>
              <w:rPr>
                <w:rFonts w:hint="eastAsia" w:cs="Times New Roman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黄金静默10分钟，对主题进行思考并写下要点（10分钟）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cs="Times New Roman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每个人3分钟创意分享，CEO安排专人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记录创意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（3）自由讨论、激发每个组员的创意，并系统梳理小组创意（30分钟）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（4）确定本小组的创意并制作PPT初稿（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12:00-13:00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午餐+社交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+优化PPT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13:00-13:45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.创意评估，概念产生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小组参赛选手内部评估已经产生的创意并排序，优化PPT(30分钟)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确定小组汇报人，小组全员做好第一阶段汇报演练（15分钟）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13:45-14:30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第一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阶段汇报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（45分钟）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各小组代表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报告问题及创意概念的产生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，每个小组5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分钟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阶段性汇报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+2分钟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导师点评与辅导。（42分钟）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（2）主讲教师明确下一步挑战赛任务（3分钟）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14:30-16:30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小组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工作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（第二轮）（120分钟）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3.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价值主张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用户描述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（40分钟）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找到用户的基本信息，年龄、性别、职业、地区、资产情况、消费习惯。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用户痛点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（40分钟）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找到用户最需要解决的问题：产品问题、资金问题、营销问题、服务问题、人力问题。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价值主张分析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（40分钟）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用什么样的产品或者服务解决客户真实的最急需要解决的问题</w:t>
            </w:r>
          </w:p>
        </w:tc>
        <w:tc>
          <w:tcPr>
            <w:tcW w:w="935" w:type="dxa"/>
            <w:vMerge w:val="restar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Times New Roman"/>
                <w:b/>
                <w:color w:val="1F2329"/>
                <w:szCs w:val="21"/>
              </w:rPr>
              <w:t>主讲教师+导师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16:30-17:30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 xml:space="preserve">导师辅导 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（60分钟）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各小组向分赛场主讲教师、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导师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汇报本小组创意进程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和下一阶段的计划，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主讲教师和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导师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进行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点评并给予指导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小组1（10分钟：汇报5+点评5）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小组2（10分钟：汇报5+点评5）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小组3（10分钟：汇报5+点评5）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小组4（10分钟：汇报5+点评5）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小组5（10分钟：汇报5+点评5）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小组6（10分钟：汇报5+点评5）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17:30-17:45</w:t>
            </w:r>
          </w:p>
        </w:tc>
        <w:tc>
          <w:tcPr>
            <w:tcW w:w="1713" w:type="dxa"/>
            <w:vMerge w:val="restart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解决方案开发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启发性演讲2-如何讲好你的故事？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（观看在线视频）（需要翻译和字幕）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17:45-18:30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晚餐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+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社交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+优化PPT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18:30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-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20:00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小组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工作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（第三轮）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4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.解决方案开发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（1）小组CEO整理出总体创新解决方案。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（2）小组组员介绍，包括组内职务、组员技能、每个组员负责创新解决方案中哪一部分的创新解决方案的开发（明确任务到每个人）。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（3）解决了什么问题，哪些方面契合了SDG目标，有多少人受益，大家的体验如何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（4）解决方案用到了哪些创新技术和创新模式，是否找到了新的市场机会和新的需求，使用体验和解决问题的效率怎么样，创新解决方案的落地实施遇到了哪些问题，是否会有负面的影响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（5）持续优化PPT的内容和演示界面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20:00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-次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日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7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:00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休息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restart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2023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年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1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月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日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六</w:t>
            </w: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8:30-9:30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第二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 xml:space="preserve">阶段汇报 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（60分钟）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（1）小组代表试讲创新解决方案（5分钟演讲+2分钟提问）（4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分钟）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（2）主讲教师、导师点评（15分钟）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（3）主讲教师明确下一步挑战赛任务（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分钟）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9:30-10:30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小组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工作</w:t>
            </w: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（第四轮）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（1）</w:t>
            </w:r>
            <w:r>
              <w:rPr>
                <w:rFonts w:hint="eastAsia" w:asciiTheme="minorEastAsia" w:hAnsiTheme="minorEastAsia"/>
                <w:bCs/>
                <w:szCs w:val="21"/>
              </w:rPr>
              <w:t>小组参赛选手内部持续开发创新解决方案，优化PPT(45分钟)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（2）确定小组汇报人，小组全员做好第二阶段汇报演练（15分钟）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10:30-11:40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分赛场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最终汇报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（5分钟演讲+5分钟提问）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11:40-12:00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widowControl/>
              <w:numPr>
                <w:ilvl w:val="0"/>
                <w:numId w:val="6"/>
              </w:num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分赛场主讲教师、导师合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议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评分并确定获奖团队奖项名称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参赛选手填写赛后和满意度问卷（只有完整填写赛前、赛后、满意度3个问卷的参赛选手方可获得证书）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12:00-12:20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分赛场颁奖合影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主讲教师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宣布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分赛场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晋级决赛的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两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支团队和本赛场获奖团队，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和导师一起进行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分赛场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的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颁奖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合影。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12:20-13:30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午餐+社交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+晋级团队优化PPT</w:t>
            </w:r>
          </w:p>
        </w:tc>
        <w:tc>
          <w:tcPr>
            <w:tcW w:w="935" w:type="dxa"/>
            <w:vMerge w:val="restart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Times New Roman"/>
                <w:b/>
                <w:color w:val="1F2329"/>
                <w:szCs w:val="21"/>
              </w:rPr>
              <w:t>主讲教师+导师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13:30-14: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3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晋级</w:t>
            </w:r>
            <w:r>
              <w:rPr>
                <w:rFonts w:cs="Times New Roman" w:asciiTheme="minorEastAsia" w:hAnsiTheme="minorEastAsia"/>
                <w:bCs/>
                <w:color w:val="1F2329"/>
                <w:szCs w:val="21"/>
              </w:rPr>
              <w:t>团队汇报准备、赛前辅导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各分赛场的主讲教师、导师再次辅导打磨晋级团队项目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（2）晋级团队汇报代表进行总决赛场的模拟演讲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（3）晋级团队其他成员在主讲教师和导师的辅导下修改PPT,全体组员做好总决赛评委提问环节的回答准备。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14: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3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0-14:40</w:t>
            </w: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各分赛场的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主讲教师向总决赛组委会提交PPT,晋级团队抵达总决赛现场准备参加总决赛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1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4:40-15:00</w:t>
            </w: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总决赛入场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各分赛场的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主讲教师、导师、参赛队伍进入总决赛现场。播放总决赛暖场视频。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8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1F2329"/>
                <w:szCs w:val="21"/>
              </w:rPr>
              <w:t>15:00-17:30</w:t>
            </w: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路演、颁奖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总决赛</w:t>
            </w:r>
            <w:r>
              <w:rPr>
                <w:rFonts w:cs="Times New Roman" w:asciiTheme="minorEastAsia" w:hAnsiTheme="minorEastAsia"/>
                <w:b/>
                <w:color w:val="1F2329"/>
                <w:szCs w:val="21"/>
              </w:rPr>
              <w:t>汇报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color w:val="1F2329"/>
                <w:szCs w:val="21"/>
              </w:rPr>
              <w:t>5</w:t>
            </w:r>
            <w:r>
              <w:rPr>
                <w:rFonts w:cs="Times New Roman" w:asciiTheme="minorEastAsia" w:hAnsiTheme="minorEastAsia"/>
                <w:color w:val="1F2329"/>
                <w:szCs w:val="21"/>
              </w:rPr>
              <w:t>分钟演讲+5分钟提问）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总决赛点评</w:t>
            </w: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bCs/>
                <w:color w:val="1F2329"/>
                <w:szCs w:val="21"/>
              </w:rPr>
              <w:t>30</w:t>
            </w: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总决赛颁奖</w:t>
            </w: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bCs/>
                <w:color w:val="1F2329"/>
                <w:szCs w:val="21"/>
              </w:rPr>
              <w:t>20</w:t>
            </w: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分钟）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/>
                <w:color w:val="1F2329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1F2329"/>
                <w:szCs w:val="21"/>
              </w:rPr>
              <w:t>总决赛总结</w:t>
            </w: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bCs/>
                <w:color w:val="1F2329"/>
                <w:szCs w:val="21"/>
              </w:rPr>
              <w:t>10</w:t>
            </w:r>
            <w:r>
              <w:rPr>
                <w:rFonts w:hint="eastAsia" w:cs="Times New Roman" w:asciiTheme="minorEastAsia" w:hAnsiTheme="minorEastAsia"/>
                <w:bCs/>
                <w:color w:val="1F2329"/>
                <w:szCs w:val="21"/>
              </w:rPr>
              <w:t>分钟）</w:t>
            </w:r>
          </w:p>
        </w:tc>
        <w:tc>
          <w:tcPr>
            <w:tcW w:w="93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right="1960" w:firstLine="562" w:firstLineChars="200"/>
        <w:jc w:val="left"/>
        <w:rPr>
          <w:rFonts w:ascii="宋体" w:hAnsi="宋体" w:eastAsia="宋体" w:cstheme="minorEastAsia"/>
          <w:b/>
          <w:bCs/>
          <w:sz w:val="28"/>
          <w:szCs w:val="28"/>
          <w:lang w:eastAsia="zh-Hans"/>
        </w:rPr>
      </w:pPr>
    </w:p>
    <w:p>
      <w:pPr>
        <w:widowControl/>
        <w:shd w:val="clear" w:color="auto" w:fill="FFFFFF"/>
        <w:spacing w:line="360" w:lineRule="auto"/>
        <w:ind w:right="1960" w:firstLine="562" w:firstLineChars="200"/>
        <w:jc w:val="left"/>
        <w:rPr>
          <w:rFonts w:ascii="宋体" w:hAnsi="宋体" w:eastAsia="宋体" w:cstheme="minorEastAsia"/>
          <w:b/>
          <w:bCs/>
          <w:sz w:val="28"/>
          <w:szCs w:val="28"/>
          <w:lang w:eastAsia="zh-Hans"/>
        </w:rPr>
      </w:pPr>
    </w:p>
    <w:p>
      <w:pPr>
        <w:widowControl/>
        <w:shd w:val="clear" w:color="auto" w:fill="FFFFFF"/>
        <w:spacing w:line="360" w:lineRule="auto"/>
        <w:ind w:right="1960" w:firstLine="562" w:firstLineChars="200"/>
        <w:jc w:val="left"/>
        <w:rPr>
          <w:rFonts w:ascii="宋体" w:hAnsi="宋体" w:eastAsia="宋体" w:cstheme="minorEastAsia"/>
          <w:b/>
          <w:bCs/>
          <w:sz w:val="28"/>
          <w:szCs w:val="28"/>
          <w:lang w:eastAsia="zh-Hans"/>
        </w:rPr>
      </w:pPr>
    </w:p>
    <w:p>
      <w:pPr>
        <w:widowControl/>
        <w:shd w:val="clear" w:color="auto" w:fill="FFFFFF"/>
        <w:spacing w:line="360" w:lineRule="auto"/>
        <w:ind w:right="1960" w:firstLine="562" w:firstLineChars="200"/>
        <w:jc w:val="left"/>
        <w:rPr>
          <w:rFonts w:ascii="宋体" w:hAnsi="宋体" w:eastAsia="宋体" w:cstheme="minorEastAsia"/>
          <w:b/>
          <w:bCs/>
          <w:sz w:val="28"/>
          <w:szCs w:val="28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5D091"/>
    <w:multiLevelType w:val="singleLevel"/>
    <w:tmpl w:val="C3F5D09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BD27F1F"/>
    <w:multiLevelType w:val="singleLevel"/>
    <w:tmpl w:val="DBD27F1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142F2D1"/>
    <w:multiLevelType w:val="singleLevel"/>
    <w:tmpl w:val="F142F2D1"/>
    <w:lvl w:ilvl="0" w:tentative="0">
      <w:start w:val="1"/>
      <w:numFmt w:val="decimal"/>
      <w:lvlText w:val="(%1)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3">
    <w:nsid w:val="166AFC57"/>
    <w:multiLevelType w:val="singleLevel"/>
    <w:tmpl w:val="166AFC5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92B93FB"/>
    <w:multiLevelType w:val="singleLevel"/>
    <w:tmpl w:val="292B93FB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3B12D2DF"/>
    <w:multiLevelType w:val="singleLevel"/>
    <w:tmpl w:val="3B12D2DF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6">
    <w:nsid w:val="6ACF8425"/>
    <w:multiLevelType w:val="singleLevel"/>
    <w:tmpl w:val="6ACF84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DBmNThkMjUzZDc3MWZjNmRhYjFmNTVkMzVmMDcifQ=="/>
  </w:docVars>
  <w:rsids>
    <w:rsidRoot w:val="704C7A27"/>
    <w:rsid w:val="704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2023-10-25T01:42:00Z</dcterms:created>
  <dc:creator>校联会秘书处</dc:creator>
  <cp:lastModifiedBy>校联会秘书处</cp:lastModifiedBy>
  <dcterms:modified xsi:type="dcterms:W3CDTF">2023-10-25T01:43:05Z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73BBC9EDACCD4F86B6E75E1FFCD5075F_11</vt:lpwstr>
  </property>
</Properties>
</file>