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宋体" w:hAnsi="宋体" w:eastAsia="宋体"/>
          <w:sz w:val="28"/>
          <w:szCs w:val="28"/>
          <w:lang w:eastAsia="zh-CN"/>
        </w:rPr>
      </w:pPr>
      <w:r>
        <w:rPr>
          <w:rFonts w:hint="eastAsia" w:ascii="宋体" w:hAnsi="宋体" w:eastAsia="宋体"/>
          <w:sz w:val="24"/>
          <w:szCs w:val="24"/>
          <w:lang w:eastAsia="zh-CN"/>
        </w:rPr>
        <w:t>附件一</w:t>
      </w:r>
    </w:p>
    <w:p>
      <w:pPr>
        <w:pStyle w:val="2"/>
        <w:rPr>
          <w:rFonts w:ascii="宋体" w:hAnsi="宋体" w:eastAsia="宋体"/>
          <w:sz w:val="28"/>
          <w:szCs w:val="28"/>
          <w:lang w:eastAsia="zh-CN"/>
        </w:rPr>
      </w:pPr>
    </w:p>
    <w:p>
      <w:pPr>
        <w:pStyle w:val="2"/>
        <w:jc w:val="center"/>
        <w:rPr>
          <w:rFonts w:ascii="宋体" w:hAnsi="宋体" w:eastAsia="宋体"/>
          <w:b/>
          <w:bCs/>
          <w:sz w:val="40"/>
          <w:szCs w:val="40"/>
          <w:lang w:eastAsia="zh-CN"/>
        </w:rPr>
      </w:pPr>
      <w:r>
        <w:rPr>
          <w:rFonts w:hint="eastAsia" w:ascii="宋体" w:hAnsi="宋体" w:eastAsia="宋体"/>
          <w:b/>
          <w:bCs/>
          <w:sz w:val="40"/>
          <w:szCs w:val="40"/>
          <w:lang w:eastAsia="zh-CN"/>
        </w:rPr>
        <w:t>元宇宙数字技术产业学院实施方案</w:t>
      </w:r>
    </w:p>
    <w:p>
      <w:pPr>
        <w:pStyle w:val="2"/>
        <w:rPr>
          <w:rFonts w:ascii="宋体" w:hAnsi="宋体" w:eastAsia="宋体"/>
          <w:sz w:val="28"/>
          <w:szCs w:val="28"/>
          <w:lang w:eastAsia="zh-CN"/>
        </w:rPr>
      </w:pPr>
      <w:bookmarkStart w:id="6" w:name="_GoBack"/>
      <w:bookmarkEnd w:id="6"/>
    </w:p>
    <w:p>
      <w:pPr>
        <w:pStyle w:val="2"/>
        <w:ind w:firstLine="560" w:firstLineChars="200"/>
        <w:rPr>
          <w:rFonts w:ascii="宋体" w:hAnsi="宋体" w:eastAsia="宋体"/>
          <w:sz w:val="28"/>
          <w:szCs w:val="28"/>
          <w:lang w:eastAsia="zh-CN"/>
        </w:rPr>
      </w:pPr>
      <w:r>
        <w:rPr>
          <w:rFonts w:hint="eastAsia" w:ascii="宋体" w:hAnsi="宋体" w:eastAsia="宋体"/>
          <w:sz w:val="28"/>
          <w:szCs w:val="28"/>
          <w:lang w:eastAsia="zh-CN"/>
        </w:rPr>
        <w:t>《十四五规划和二〇三五年远景目标的建议》中明确了要在2035年把我国建设成为文化强国，并提出“加快发展数字经济，推进数字产业化和产业数字化，推动数字经济和实体经济深度融合，打造具有国际竞争力的数字产业集群”的指导建议。</w:t>
      </w:r>
    </w:p>
    <w:p>
      <w:pPr>
        <w:pStyle w:val="2"/>
        <w:ind w:firstLine="560" w:firstLineChars="200"/>
        <w:rPr>
          <w:rFonts w:ascii="宋体" w:hAnsi="宋体" w:eastAsia="宋体"/>
          <w:sz w:val="28"/>
          <w:szCs w:val="28"/>
          <w:lang w:eastAsia="zh-CN"/>
        </w:rPr>
      </w:pPr>
      <w:r>
        <w:rPr>
          <w:rFonts w:hint="eastAsia" w:ascii="宋体" w:hAnsi="宋体" w:eastAsia="宋体"/>
          <w:sz w:val="28"/>
          <w:szCs w:val="28"/>
          <w:lang w:eastAsia="zh-CN"/>
        </w:rPr>
        <w:t>伴随5G技术、大数据、云计算、人工智能、VR/AR等新技术的发展，教育、科技、医疗、文旅文创等各行业都急需大量新型数字技术人才。在此背景下，全国职业高等院校校长联席会议、中国教学仪器设备有限公司联合北京遍知教育科技有限公司（爱奇艺</w:t>
      </w:r>
      <w:r>
        <w:rPr>
          <w:rFonts w:hint="eastAsia" w:ascii="宋体" w:hAnsi="宋体" w:eastAsia="宋体"/>
          <w:sz w:val="28"/>
          <w:szCs w:val="28"/>
        </w:rPr>
        <w:t>旗下</w:t>
      </w:r>
      <w:r>
        <w:rPr>
          <w:rFonts w:hint="eastAsia" w:ascii="宋体" w:hAnsi="宋体" w:eastAsia="宋体"/>
          <w:sz w:val="28"/>
          <w:szCs w:val="28"/>
          <w:lang w:eastAsia="zh-CN"/>
        </w:rPr>
        <w:t>教育</w:t>
      </w:r>
      <w:r>
        <w:rPr>
          <w:rFonts w:hint="eastAsia" w:ascii="宋体" w:hAnsi="宋体" w:eastAsia="宋体"/>
          <w:sz w:val="28"/>
          <w:szCs w:val="28"/>
        </w:rPr>
        <w:t>业务主体</w:t>
      </w:r>
      <w:r>
        <w:rPr>
          <w:rFonts w:hint="eastAsia" w:ascii="宋体" w:hAnsi="宋体" w:eastAsia="宋体"/>
          <w:sz w:val="28"/>
          <w:szCs w:val="28"/>
          <w:lang w:eastAsia="zh-CN"/>
        </w:rPr>
        <w:t>）积极整合爱奇艺元宇宙产业资源，在全国开展“元宇宙数字技术产业学院”合作项目，打造产教融合共同体。</w:t>
      </w:r>
    </w:p>
    <w:p>
      <w:pPr>
        <w:pStyle w:val="2"/>
        <w:ind w:firstLine="643" w:firstLineChars="200"/>
        <w:rPr>
          <w:rFonts w:ascii="宋体" w:hAnsi="宋体" w:eastAsia="宋体"/>
          <w:b/>
          <w:bCs/>
          <w:sz w:val="32"/>
          <w:szCs w:val="32"/>
          <w:lang w:eastAsia="zh-CN"/>
        </w:rPr>
      </w:pPr>
      <w:r>
        <w:rPr>
          <w:rFonts w:hint="eastAsia" w:ascii="宋体" w:hAnsi="宋体" w:eastAsia="宋体"/>
          <w:b/>
          <w:bCs/>
          <w:sz w:val="32"/>
          <w:szCs w:val="32"/>
          <w:lang w:eastAsia="zh-CN"/>
        </w:rPr>
        <w:t>一、项目名称</w:t>
      </w:r>
    </w:p>
    <w:p>
      <w:pPr>
        <w:pStyle w:val="2"/>
        <w:ind w:firstLine="560" w:firstLineChars="200"/>
        <w:rPr>
          <w:rFonts w:ascii="宋体" w:hAnsi="宋体" w:eastAsia="宋体"/>
          <w:sz w:val="28"/>
          <w:szCs w:val="28"/>
          <w:lang w:eastAsia="zh-CN"/>
        </w:rPr>
      </w:pPr>
      <w:r>
        <w:rPr>
          <w:rFonts w:hint="eastAsia" w:ascii="宋体" w:hAnsi="宋体" w:eastAsia="宋体"/>
          <w:sz w:val="28"/>
          <w:szCs w:val="28"/>
          <w:lang w:eastAsia="zh-CN"/>
        </w:rPr>
        <w:t>遍知元宇宙数字技术产业学院</w:t>
      </w:r>
    </w:p>
    <w:p>
      <w:pPr>
        <w:pStyle w:val="2"/>
        <w:ind w:firstLine="643" w:firstLineChars="200"/>
        <w:rPr>
          <w:rFonts w:ascii="宋体" w:hAnsi="宋体" w:eastAsia="宋体"/>
          <w:b/>
          <w:bCs/>
          <w:sz w:val="32"/>
          <w:szCs w:val="32"/>
          <w:lang w:eastAsia="zh-CN"/>
        </w:rPr>
      </w:pPr>
      <w:r>
        <w:rPr>
          <w:rFonts w:hint="eastAsia" w:ascii="宋体" w:hAnsi="宋体" w:eastAsia="宋体"/>
          <w:b/>
          <w:bCs/>
          <w:sz w:val="32"/>
          <w:szCs w:val="32"/>
          <w:lang w:eastAsia="zh-CN"/>
        </w:rPr>
        <w:t>二、项目背景</w:t>
      </w:r>
    </w:p>
    <w:p>
      <w:pPr>
        <w:pStyle w:val="2"/>
        <w:ind w:firstLine="560" w:firstLineChars="200"/>
        <w:jc w:val="both"/>
        <w:rPr>
          <w:rFonts w:ascii="宋体" w:hAnsi="宋体" w:eastAsia="宋体"/>
          <w:sz w:val="28"/>
          <w:szCs w:val="28"/>
          <w:lang w:eastAsia="zh-CN"/>
        </w:rPr>
      </w:pPr>
      <w:r>
        <w:rPr>
          <w:rFonts w:hint="eastAsia" w:ascii="宋体" w:hAnsi="宋体" w:eastAsia="宋体"/>
          <w:sz w:val="28"/>
          <w:szCs w:val="28"/>
          <w:shd w:val="clear" w:color="auto" w:fill="FFFFFF"/>
          <w:lang w:eastAsia="zh-CN"/>
        </w:rPr>
        <w:t>近十年来，我国数字经济以显著高于同期GDP平均增速的水平持续增长，成为了经济发展的新引擎。且元宇宙概念在2021年的兴起，进一步推动了我国产业的数字化转型以及数字经济的产业化发展。在全国各省市相继出台相关政策的支持下，各行各业不断展现出极大的应用需求和发展潜力。未来，我国乃至国际社会都需要大量服务、支持数字经济、元宇宙经济发展的数字技术高技能人才。</w:t>
      </w:r>
    </w:p>
    <w:p>
      <w:pPr>
        <w:pStyle w:val="2"/>
        <w:ind w:firstLine="643" w:firstLineChars="200"/>
        <w:rPr>
          <w:rFonts w:ascii="宋体" w:hAnsi="宋体" w:eastAsia="宋体"/>
          <w:b/>
          <w:bCs/>
          <w:sz w:val="32"/>
          <w:szCs w:val="32"/>
        </w:rPr>
      </w:pPr>
      <w:r>
        <w:rPr>
          <w:rFonts w:hint="eastAsia" w:ascii="宋体" w:hAnsi="宋体" w:eastAsia="宋体"/>
          <w:b/>
          <w:bCs/>
          <w:sz w:val="32"/>
          <w:szCs w:val="32"/>
        </w:rPr>
        <w:t>三、建设目标</w:t>
      </w:r>
    </w:p>
    <w:p>
      <w:pPr>
        <w:pStyle w:val="2"/>
        <w:ind w:firstLine="560" w:firstLineChars="200"/>
        <w:rPr>
          <w:rFonts w:ascii="宋体" w:hAnsi="宋体" w:eastAsia="宋体"/>
          <w:sz w:val="28"/>
          <w:szCs w:val="28"/>
          <w:lang w:eastAsia="zh-CN"/>
        </w:rPr>
      </w:pPr>
      <w:r>
        <w:rPr>
          <w:rFonts w:hint="eastAsia" w:ascii="宋体" w:hAnsi="宋体" w:eastAsia="宋体"/>
          <w:sz w:val="28"/>
          <w:szCs w:val="28"/>
          <w:lang w:eastAsia="zh-CN"/>
        </w:rPr>
        <w:t>本项目由爱奇艺遍知和中国教学仪器设备有限公司合作，发挥行业、企业、职教机构多方优势资源、创新产教融合模式，通过构建符合当下产业需求以及未来产业发展的元宇宙数字技术专业建设方案，深化产教融合，实现“产、教、学、研、用”的全链路融合，推动政、企、行、校多主体的可持续协同发展。</w:t>
      </w:r>
    </w:p>
    <w:p>
      <w:pPr>
        <w:pStyle w:val="2"/>
        <w:ind w:firstLine="562" w:firstLineChars="200"/>
        <w:rPr>
          <w:rFonts w:ascii="宋体" w:hAnsi="宋体" w:eastAsia="宋体"/>
          <w:sz w:val="28"/>
          <w:szCs w:val="28"/>
          <w:lang w:eastAsia="zh-CN"/>
        </w:rPr>
      </w:pPr>
      <w:r>
        <w:rPr>
          <w:rFonts w:hint="eastAsia" w:ascii="宋体" w:hAnsi="宋体" w:eastAsia="宋体"/>
          <w:b/>
          <w:bCs/>
          <w:sz w:val="28"/>
          <w:szCs w:val="28"/>
          <w:lang w:eastAsia="zh-CN"/>
        </w:rPr>
        <w:t>1、产教同行，服务产业发展。</w:t>
      </w:r>
      <w:r>
        <w:rPr>
          <w:rFonts w:hint="eastAsia" w:ascii="宋体" w:hAnsi="宋体" w:eastAsia="宋体"/>
          <w:sz w:val="28"/>
          <w:szCs w:val="28"/>
          <w:lang w:eastAsia="zh-CN"/>
        </w:rPr>
        <w:t>爱奇艺遍知将依托全国范围内的商业项目、上下游生态资源，积极推动产业、行业、院校、地方政府联动发展。从以教促产的角度，积极推动院校科研、院校学生广泛参与到项目生产、产业合作中来，助力产业和地方经济发展。</w:t>
      </w:r>
    </w:p>
    <w:p>
      <w:pPr>
        <w:pStyle w:val="2"/>
        <w:ind w:firstLine="562" w:firstLineChars="200"/>
        <w:rPr>
          <w:rFonts w:ascii="宋体" w:hAnsi="宋体" w:eastAsia="宋体"/>
          <w:sz w:val="28"/>
          <w:szCs w:val="28"/>
          <w:lang w:eastAsia="zh-CN"/>
        </w:rPr>
      </w:pPr>
      <w:r>
        <w:rPr>
          <w:rFonts w:hint="eastAsia" w:ascii="宋体" w:hAnsi="宋体" w:eastAsia="宋体"/>
          <w:b/>
          <w:bCs/>
          <w:sz w:val="28"/>
          <w:szCs w:val="28"/>
          <w:lang w:eastAsia="zh-CN"/>
        </w:rPr>
        <w:t>2、协同育人，培养高水平人才。</w:t>
      </w:r>
      <w:r>
        <w:rPr>
          <w:rFonts w:hint="eastAsia" w:ascii="宋体" w:hAnsi="宋体" w:eastAsia="宋体"/>
          <w:sz w:val="28"/>
          <w:szCs w:val="28"/>
          <w:lang w:eastAsia="zh-CN"/>
        </w:rPr>
        <w:t>立足数字经济（数字内容创作及开发技术），发挥爱奇艺在产业一线的内容资源储备、元宇宙项目商业成果、技术积累等优势，转化为教育资源，和院校教育优势互补，共同培养技术高超、素质优秀、眼界开阔的符合产业高质量发展和创新需求的数字经济产业人才。持续发挥自身产业前沿的经验，对标产业岗位的核心技术及核心素质，协同院校优化人才培养方案，协助构建产教共研的专业教学体系。</w:t>
      </w:r>
    </w:p>
    <w:p>
      <w:pPr>
        <w:pStyle w:val="2"/>
        <w:ind w:firstLine="562" w:firstLineChars="200"/>
        <w:rPr>
          <w:rFonts w:ascii="宋体" w:hAnsi="宋体" w:eastAsia="宋体"/>
          <w:sz w:val="28"/>
          <w:szCs w:val="28"/>
          <w:lang w:eastAsia="zh-CN"/>
        </w:rPr>
      </w:pPr>
      <w:r>
        <w:rPr>
          <w:rFonts w:hint="eastAsia" w:ascii="宋体" w:hAnsi="宋体" w:eastAsia="宋体"/>
          <w:b/>
          <w:bCs/>
          <w:sz w:val="28"/>
          <w:szCs w:val="28"/>
          <w:lang w:eastAsia="zh-CN"/>
        </w:rPr>
        <w:t>3、积极创新，共建生产型实践实训基地。</w:t>
      </w:r>
      <w:r>
        <w:rPr>
          <w:rFonts w:hint="eastAsia" w:ascii="宋体" w:hAnsi="宋体" w:eastAsia="宋体"/>
          <w:sz w:val="28"/>
          <w:szCs w:val="28"/>
          <w:lang w:eastAsia="zh-CN"/>
        </w:rPr>
        <w:t>充分发挥各主体（企业、院校）的创造性、利用机制创新，大力激发参与产教实施落地的各主体要素（教师、学生、企业岗位专家等）的投入度，不断探索“校中厂”、“厂中校”、“公共实践中心”等形式，切实加大加强学生实践实训的教学成效。</w:t>
      </w:r>
    </w:p>
    <w:p>
      <w:pPr>
        <w:pStyle w:val="2"/>
        <w:ind w:firstLine="562" w:firstLineChars="200"/>
        <w:rPr>
          <w:rFonts w:ascii="宋体" w:hAnsi="宋体" w:eastAsia="宋体"/>
          <w:sz w:val="28"/>
          <w:szCs w:val="28"/>
          <w:lang w:eastAsia="zh-CN"/>
        </w:rPr>
      </w:pPr>
      <w:r>
        <w:rPr>
          <w:rFonts w:hint="eastAsia" w:ascii="宋体" w:hAnsi="宋体" w:eastAsia="宋体"/>
          <w:b/>
          <w:bCs/>
          <w:sz w:val="28"/>
          <w:szCs w:val="28"/>
          <w:lang w:eastAsia="zh-CN"/>
        </w:rPr>
        <w:t>4、共同参与，拓宽产教特色发展之路：</w:t>
      </w:r>
      <w:r>
        <w:rPr>
          <w:rFonts w:hint="eastAsia" w:ascii="宋体" w:hAnsi="宋体" w:eastAsia="宋体"/>
          <w:sz w:val="28"/>
          <w:szCs w:val="28"/>
          <w:lang w:eastAsia="zh-CN"/>
        </w:rPr>
        <w:t xml:space="preserve">充分了解每个院校区域产业规划及自身特点，积极推动校、企、科研机构等多主体的有机融合，凸显院校特色定位，服务地方区域经济发展或行业发展。努力实践区域产教联合体、行业产教融合共同体，合力实现爱奇艺遍知产业学院的可持续发展，打造数字经济、元宇宙内容的产教融合品牌。 </w:t>
      </w:r>
    </w:p>
    <w:p>
      <w:pPr>
        <w:pStyle w:val="2"/>
        <w:ind w:firstLine="643" w:firstLineChars="200"/>
        <w:rPr>
          <w:rFonts w:ascii="宋体" w:hAnsi="宋体" w:eastAsia="宋体"/>
          <w:b/>
          <w:bCs/>
          <w:sz w:val="32"/>
          <w:szCs w:val="32"/>
          <w:lang w:eastAsia="zh-CN"/>
        </w:rPr>
      </w:pPr>
      <w:r>
        <w:rPr>
          <w:rFonts w:hint="eastAsia" w:ascii="宋体" w:hAnsi="宋体" w:eastAsia="宋体"/>
          <w:b/>
          <w:bCs/>
          <w:sz w:val="32"/>
          <w:szCs w:val="32"/>
          <w:lang w:eastAsia="zh-CN"/>
        </w:rPr>
        <w:t>四、项目特色</w:t>
      </w:r>
    </w:p>
    <w:p>
      <w:pPr>
        <w:pStyle w:val="2"/>
        <w:ind w:firstLine="560" w:firstLineChars="200"/>
        <w:rPr>
          <w:rFonts w:ascii="宋体" w:hAnsi="宋体" w:eastAsia="宋体"/>
          <w:sz w:val="28"/>
          <w:szCs w:val="28"/>
          <w:lang w:eastAsia="zh-CN"/>
        </w:rPr>
      </w:pPr>
      <w:bookmarkStart w:id="0" w:name="_Hlk124854383"/>
      <w:r>
        <w:rPr>
          <w:rFonts w:hint="eastAsia" w:ascii="宋体" w:hAnsi="宋体" w:eastAsia="宋体"/>
          <w:sz w:val="28"/>
          <w:szCs w:val="28"/>
          <w:lang w:eastAsia="zh-CN"/>
        </w:rPr>
        <w:t>1、</w:t>
      </w:r>
      <w:r>
        <w:rPr>
          <w:rFonts w:hint="eastAsia" w:ascii="宋体" w:hAnsi="宋体" w:eastAsia="宋体"/>
          <w:b/>
          <w:bCs/>
          <w:sz w:val="28"/>
          <w:szCs w:val="28"/>
          <w:lang w:eastAsia="zh-CN"/>
        </w:rPr>
        <w:t>共享丰富的产业资料和地方资源。</w:t>
      </w:r>
      <w:r>
        <w:rPr>
          <w:rFonts w:hint="eastAsia" w:ascii="宋体" w:hAnsi="宋体" w:eastAsia="宋体"/>
          <w:sz w:val="28"/>
          <w:szCs w:val="28"/>
          <w:lang w:eastAsia="zh-CN"/>
        </w:rPr>
        <w:t>以爱奇艺在北京、上海、深圳、广州、成都、长沙等地丰富的影视文娱行业资源、生态资源，元宇宙商业项目资源等为合作基础，整合统筹，支持关联区域及就近区域院校打造具有特色的专业建设、产业学院建设，结合地方发展规划，切实实践行、企、校、政产教融合共同体。</w:t>
      </w:r>
    </w:p>
    <w:bookmarkEnd w:id="0"/>
    <w:p>
      <w:pPr>
        <w:pStyle w:val="2"/>
        <w:ind w:firstLine="562" w:firstLineChars="200"/>
        <w:rPr>
          <w:rFonts w:ascii="宋体" w:hAnsi="宋体" w:eastAsia="宋体"/>
          <w:sz w:val="28"/>
          <w:szCs w:val="28"/>
          <w:lang w:eastAsia="zh-CN"/>
        </w:rPr>
      </w:pPr>
      <w:r>
        <w:rPr>
          <w:rFonts w:hint="eastAsia" w:ascii="宋体" w:hAnsi="宋体" w:eastAsia="宋体"/>
          <w:b/>
          <w:bCs/>
          <w:sz w:val="28"/>
          <w:szCs w:val="28"/>
          <w:lang w:eastAsia="zh-CN"/>
        </w:rPr>
        <w:t>2、搭建行业领先的元宇宙商业项目实训实习基地。</w:t>
      </w:r>
      <w:r>
        <w:rPr>
          <w:rFonts w:hint="eastAsia" w:ascii="宋体" w:hAnsi="宋体" w:eastAsia="宋体"/>
          <w:sz w:val="28"/>
          <w:szCs w:val="28"/>
          <w:lang w:eastAsia="zh-CN"/>
        </w:rPr>
        <w:t>以爱奇艺及生态关联企业在元宇宙产业方向的成功商用成果为依托，进行结构化</w:t>
      </w:r>
      <w:r>
        <w:rPr>
          <w:rFonts w:hint="eastAsia" w:ascii="宋体" w:hAnsi="宋体" w:eastAsia="宋体"/>
          <w:sz w:val="28"/>
          <w:szCs w:val="28"/>
        </w:rPr>
        <w:t>拆解、教育转化，构建覆盖设备操作、内容创作、技术开发、项目运营等能力的元宇宙产业实践体系，兼具体验、教学、实习、引产入校等关键功能。学生既可以感受最终的商业形态、功能效果，也可以参与对应专业的实践模拟，更可以利用掌握的理论、技术参与项目生产，</w:t>
      </w:r>
      <w:r>
        <w:rPr>
          <w:rFonts w:hint="eastAsia" w:ascii="宋体" w:hAnsi="宋体" w:eastAsia="宋体"/>
          <w:sz w:val="28"/>
          <w:szCs w:val="28"/>
          <w:lang w:eastAsia="zh-CN"/>
        </w:rPr>
        <w:t>还原学生在真实工作环境中的岗位协同，增强学生的综合素质。</w:t>
      </w:r>
    </w:p>
    <w:p>
      <w:pPr>
        <w:pStyle w:val="2"/>
        <w:ind w:firstLine="562" w:firstLineChars="200"/>
        <w:rPr>
          <w:rFonts w:ascii="宋体" w:hAnsi="宋体" w:eastAsia="宋体"/>
          <w:sz w:val="28"/>
          <w:szCs w:val="28"/>
          <w:lang w:eastAsia="zh-CN"/>
        </w:rPr>
      </w:pPr>
      <w:r>
        <w:rPr>
          <w:rFonts w:hint="eastAsia" w:ascii="宋体" w:hAnsi="宋体" w:eastAsia="宋体"/>
          <w:b/>
          <w:bCs/>
          <w:sz w:val="28"/>
          <w:szCs w:val="28"/>
          <w:lang w:eastAsia="zh-CN"/>
        </w:rPr>
        <w:t>3、</w:t>
      </w:r>
      <w:bookmarkStart w:id="1" w:name="_Toc108645934"/>
      <w:bookmarkStart w:id="2" w:name="_Toc103160117"/>
      <w:r>
        <w:rPr>
          <w:rFonts w:hint="eastAsia" w:ascii="宋体" w:hAnsi="宋体" w:eastAsia="宋体"/>
          <w:b/>
          <w:bCs/>
          <w:sz w:val="28"/>
          <w:szCs w:val="28"/>
          <w:lang w:eastAsia="zh-CN"/>
        </w:rPr>
        <w:t>支持元宇宙方向专业人才培养方案修订及教学资源建设。</w:t>
      </w:r>
      <w:r>
        <w:rPr>
          <w:rFonts w:hint="eastAsia" w:ascii="宋体" w:hAnsi="宋体" w:eastAsia="宋体"/>
          <w:sz w:val="28"/>
          <w:szCs w:val="28"/>
          <w:lang w:eastAsia="zh-CN"/>
        </w:rPr>
        <w:t>积极调动企业自身的教育科技资源、内容资源及技术资源，协同院校制订/修订人才培养方案，共同开发专业核心课程，建设围绕专业课开展的教学案例库、题库等工作。探索灵活有效的培养模式、提高人才培养的质效，助力院校打造高水平专业群。</w:t>
      </w:r>
    </w:p>
    <w:bookmarkEnd w:id="1"/>
    <w:bookmarkEnd w:id="2"/>
    <w:p>
      <w:pPr>
        <w:pStyle w:val="2"/>
        <w:ind w:firstLine="562" w:firstLineChars="200"/>
        <w:rPr>
          <w:rFonts w:ascii="宋体" w:hAnsi="宋体" w:eastAsia="宋体"/>
          <w:sz w:val="28"/>
          <w:szCs w:val="28"/>
        </w:rPr>
      </w:pPr>
      <w:r>
        <w:rPr>
          <w:rFonts w:hint="eastAsia" w:ascii="宋体" w:hAnsi="宋体" w:eastAsia="宋体"/>
          <w:b/>
          <w:bCs/>
          <w:sz w:val="28"/>
          <w:szCs w:val="28"/>
          <w:lang w:eastAsia="zh-CN"/>
        </w:rPr>
        <w:t>4、</w:t>
      </w:r>
      <w:bookmarkStart w:id="3" w:name="_Hlk124854441"/>
      <w:r>
        <w:rPr>
          <w:rFonts w:hint="eastAsia" w:ascii="宋体" w:hAnsi="宋体" w:eastAsia="宋体"/>
          <w:b/>
          <w:bCs/>
          <w:sz w:val="28"/>
          <w:szCs w:val="28"/>
          <w:lang w:eastAsia="zh-CN"/>
        </w:rPr>
        <w:t>以行业领先技术及项目协助院校高水平双师建设。</w:t>
      </w:r>
      <w:r>
        <w:rPr>
          <w:rFonts w:hint="eastAsia" w:ascii="宋体" w:hAnsi="宋体" w:eastAsia="宋体"/>
          <w:bCs/>
          <w:sz w:val="28"/>
          <w:szCs w:val="28"/>
          <w:lang w:eastAsia="zh-CN"/>
        </w:rPr>
        <w:t>爱奇艺遍知</w:t>
      </w:r>
      <w:r>
        <w:rPr>
          <w:rFonts w:hint="eastAsia" w:ascii="宋体" w:hAnsi="宋体" w:eastAsia="宋体"/>
          <w:sz w:val="28"/>
          <w:szCs w:val="28"/>
          <w:lang w:eastAsia="zh-CN"/>
        </w:rPr>
        <w:t>通过开展适合院校情况的在线技术培训、线上线下交流研讨、线下参观体验、挂职锻炼、岗位实践等多种形式的师资培养方式，</w:t>
      </w:r>
      <w:r>
        <w:rPr>
          <w:rFonts w:hint="eastAsia" w:ascii="宋体" w:hAnsi="宋体" w:eastAsia="宋体"/>
          <w:sz w:val="28"/>
          <w:szCs w:val="28"/>
        </w:rPr>
        <w:t>鼓励优秀教师自身或带领团队直接参与项目的生产工作，发挥教学中教师的引领、指导作用，</w:t>
      </w:r>
      <w:r>
        <w:rPr>
          <w:rFonts w:hint="eastAsia" w:ascii="宋体" w:hAnsi="宋体" w:eastAsia="宋体"/>
          <w:sz w:val="28"/>
          <w:szCs w:val="28"/>
          <w:lang w:eastAsia="zh-CN"/>
        </w:rPr>
        <w:t>不断</w:t>
      </w:r>
      <w:r>
        <w:rPr>
          <w:rFonts w:hint="eastAsia" w:ascii="宋体" w:hAnsi="宋体" w:eastAsia="宋体"/>
          <w:sz w:val="28"/>
          <w:szCs w:val="28"/>
        </w:rPr>
        <w:t>加强与产业前沿的联结。</w:t>
      </w:r>
      <w:r>
        <w:rPr>
          <w:rFonts w:hint="eastAsia" w:ascii="宋体" w:hAnsi="宋体" w:eastAsia="宋体"/>
          <w:sz w:val="28"/>
          <w:szCs w:val="28"/>
          <w:lang w:eastAsia="zh-CN"/>
        </w:rPr>
        <w:t>同时，通过</w:t>
      </w:r>
      <w:r>
        <w:rPr>
          <w:rFonts w:hint="eastAsia" w:ascii="宋体" w:hAnsi="宋体" w:eastAsia="宋体"/>
          <w:sz w:val="28"/>
          <w:szCs w:val="28"/>
        </w:rPr>
        <w:t>适时适量引入企业工程师、关键岗位专家以及设立优秀教师、优秀学生专项基金两个关键动作，更好地推动院校“双师型”师资队伍</w:t>
      </w:r>
      <w:r>
        <w:rPr>
          <w:rFonts w:hint="eastAsia" w:ascii="宋体" w:hAnsi="宋体" w:eastAsia="宋体"/>
          <w:sz w:val="28"/>
          <w:szCs w:val="28"/>
          <w:lang w:eastAsia="zh-CN"/>
        </w:rPr>
        <w:t>建设。</w:t>
      </w:r>
      <w:bookmarkEnd w:id="3"/>
    </w:p>
    <w:p>
      <w:pPr>
        <w:pStyle w:val="2"/>
        <w:ind w:firstLine="562" w:firstLineChars="200"/>
        <w:jc w:val="both"/>
        <w:rPr>
          <w:rFonts w:ascii="宋体" w:hAnsi="宋体" w:eastAsia="宋体"/>
          <w:bCs/>
          <w:sz w:val="28"/>
          <w:szCs w:val="28"/>
          <w:lang w:eastAsia="zh-CN"/>
        </w:rPr>
      </w:pPr>
      <w:r>
        <w:rPr>
          <w:rFonts w:hint="eastAsia" w:ascii="宋体" w:hAnsi="宋体" w:eastAsia="宋体"/>
          <w:b/>
          <w:bCs/>
          <w:sz w:val="28"/>
          <w:szCs w:val="28"/>
          <w:lang w:eastAsia="zh-CN"/>
        </w:rPr>
        <w:t>5、建立互访交流机制，加强产、学、研、用联合协作。</w:t>
      </w:r>
      <w:r>
        <w:rPr>
          <w:rFonts w:hint="eastAsia" w:ascii="宋体" w:hAnsi="宋体" w:eastAsia="宋体"/>
          <w:bCs/>
          <w:sz w:val="28"/>
          <w:szCs w:val="28"/>
          <w:lang w:eastAsia="zh-CN"/>
        </w:rPr>
        <w:t>积极推动建立企业和院校周期性互访机制，围绕产业和学科建设加强交流，组织开展学术研讨、沙龙分享等活动，联合开展技术攻关、产品研发、成果转化、项目孵化等工作，共享研究成果，提升产业创新发展竞争力，服务区域经济发展。支持合作学校开展横向课题研究，联合发起相关课题申报，为课题提供相应产业支持。</w:t>
      </w:r>
    </w:p>
    <w:p>
      <w:pPr>
        <w:pStyle w:val="2"/>
        <w:ind w:firstLine="562" w:firstLineChars="200"/>
        <w:rPr>
          <w:rFonts w:ascii="宋体" w:hAnsi="宋体" w:eastAsia="宋体"/>
          <w:bCs/>
          <w:sz w:val="28"/>
          <w:szCs w:val="28"/>
          <w:lang w:eastAsia="zh-CN"/>
        </w:rPr>
      </w:pPr>
      <w:r>
        <w:rPr>
          <w:rFonts w:hint="eastAsia" w:ascii="宋体" w:hAnsi="宋体" w:eastAsia="宋体"/>
          <w:b/>
          <w:bCs/>
          <w:sz w:val="28"/>
          <w:szCs w:val="28"/>
          <w:lang w:eastAsia="zh-CN"/>
        </w:rPr>
        <w:t>6、协助院校参与和筹办元宇宙技术相关竞赛。</w:t>
      </w:r>
      <w:r>
        <w:rPr>
          <w:rFonts w:hint="eastAsia" w:ascii="宋体" w:hAnsi="宋体" w:eastAsia="宋体"/>
          <w:sz w:val="28"/>
          <w:szCs w:val="28"/>
          <w:lang w:eastAsia="zh-CN"/>
        </w:rPr>
        <w:t>爱奇艺遍知组织教研团队及行业专家，借助爱奇艺多年涉及开发技术、内容创作等方向的商业赛事筹办运营经验，联合上下游生态企业、院校共同打造元宇宙产业方向专业赛事，以赛促教，以赛促学，以赛促建，助力院校品牌声量持续增长。</w:t>
      </w:r>
    </w:p>
    <w:p>
      <w:pPr>
        <w:pStyle w:val="2"/>
        <w:ind w:firstLine="562" w:firstLineChars="200"/>
        <w:rPr>
          <w:rFonts w:ascii="宋体" w:hAnsi="宋体" w:eastAsia="宋体"/>
          <w:sz w:val="28"/>
          <w:szCs w:val="28"/>
          <w:lang w:eastAsia="zh-CN"/>
        </w:rPr>
      </w:pPr>
      <w:bookmarkStart w:id="4" w:name="_Hlk124854474"/>
      <w:r>
        <w:rPr>
          <w:rFonts w:hint="eastAsia" w:ascii="宋体" w:hAnsi="宋体" w:eastAsia="宋体"/>
          <w:b/>
          <w:bCs/>
          <w:sz w:val="28"/>
          <w:szCs w:val="28"/>
          <w:lang w:eastAsia="zh-CN"/>
        </w:rPr>
        <w:t>7、构建产、教、城联动机制，联合院校建设生产性实训基地。</w:t>
      </w:r>
      <w:r>
        <w:rPr>
          <w:rFonts w:hint="eastAsia" w:ascii="宋体" w:hAnsi="宋体" w:eastAsia="宋体"/>
          <w:sz w:val="28"/>
          <w:szCs w:val="28"/>
          <w:lang w:eastAsia="zh-CN"/>
        </w:rPr>
        <w:t>以商业项目资源、行业生态资源为基础，联合全国商业项目、创意产业园、科研机构、合作院校等共建跨区域的行业产教融合共同体，一体化联动发展。为合作院校引入就近城市的元宇宙文创、文旅、文博、元宇宙游戏、数字化改造等相关产业订单，</w:t>
      </w:r>
      <w:r>
        <w:rPr>
          <w:rFonts w:hint="eastAsia" w:ascii="宋体" w:hAnsi="宋体" w:eastAsia="宋体"/>
          <w:bCs/>
          <w:sz w:val="28"/>
          <w:szCs w:val="28"/>
          <w:lang w:eastAsia="zh-CN"/>
        </w:rPr>
        <w:t>为学生提供产业生产实习、就业机会。</w:t>
      </w:r>
    </w:p>
    <w:bookmarkEnd w:id="4"/>
    <w:p>
      <w:pPr>
        <w:pStyle w:val="2"/>
        <w:ind w:firstLine="562" w:firstLineChars="200"/>
        <w:rPr>
          <w:rFonts w:ascii="宋体" w:hAnsi="宋体" w:eastAsia="宋体"/>
          <w:b/>
          <w:bCs/>
          <w:sz w:val="28"/>
          <w:szCs w:val="28"/>
          <w:lang w:eastAsia="zh-CN"/>
        </w:rPr>
      </w:pPr>
      <w:r>
        <w:rPr>
          <w:rFonts w:hint="eastAsia" w:ascii="宋体" w:hAnsi="宋体" w:eastAsia="宋体"/>
          <w:b/>
          <w:bCs/>
          <w:sz w:val="28"/>
          <w:szCs w:val="28"/>
          <w:lang w:eastAsia="zh-CN"/>
        </w:rPr>
        <w:t>8、探索产业合资经营，共创更高维度的产教融合。</w:t>
      </w:r>
      <w:r>
        <w:rPr>
          <w:rFonts w:hint="eastAsia" w:ascii="宋体" w:hAnsi="宋体" w:eastAsia="宋体"/>
          <w:bCs/>
          <w:sz w:val="28"/>
          <w:szCs w:val="28"/>
          <w:lang w:eastAsia="zh-CN"/>
        </w:rPr>
        <w:t>爱奇艺遍知和各院校共同探索在产业方面的深度融合，大胆创新，探索服务市场的混合所有制合作，可以利用各自资源优势成立产业公司，共同参与商业项目的设计、生产、运营，推动产教融合的价值互惠。</w:t>
      </w:r>
    </w:p>
    <w:p>
      <w:pPr>
        <w:pStyle w:val="2"/>
        <w:ind w:firstLine="562" w:firstLineChars="200"/>
        <w:rPr>
          <w:rFonts w:ascii="宋体" w:hAnsi="宋体" w:eastAsia="宋体"/>
          <w:bCs/>
          <w:sz w:val="28"/>
          <w:szCs w:val="28"/>
          <w:lang w:eastAsia="zh-CN"/>
        </w:rPr>
      </w:pPr>
      <w:r>
        <w:rPr>
          <w:rFonts w:hint="eastAsia" w:ascii="宋体" w:hAnsi="宋体" w:eastAsia="宋体"/>
          <w:b/>
          <w:bCs/>
          <w:sz w:val="28"/>
          <w:szCs w:val="28"/>
          <w:lang w:eastAsia="zh-CN"/>
        </w:rPr>
        <w:t>9、加强国际交流合作，引领院校国际化发展。</w:t>
      </w:r>
      <w:r>
        <w:rPr>
          <w:rFonts w:hint="eastAsia" w:ascii="宋体" w:hAnsi="宋体" w:eastAsia="宋体"/>
          <w:sz w:val="28"/>
          <w:szCs w:val="28"/>
          <w:lang w:eastAsia="zh-CN"/>
        </w:rPr>
        <w:t>数字经济、元宇宙经济是席卷全球的经济形态和发展趋势，爱奇艺遍知将充分利用集团海外业务以及国际化影视创作项目的资源，联合学校开展国际化的产业合作、科研合作、以及教学的交流合作，以世界视角拓展合作内涵，以国际发展引导产业实践。</w:t>
      </w:r>
    </w:p>
    <w:p>
      <w:pPr>
        <w:pStyle w:val="2"/>
        <w:ind w:firstLine="643" w:firstLineChars="200"/>
        <w:rPr>
          <w:rFonts w:ascii="宋体" w:hAnsi="宋体" w:eastAsia="宋体"/>
          <w:b/>
          <w:bCs/>
          <w:sz w:val="32"/>
          <w:szCs w:val="32"/>
          <w:lang w:eastAsia="zh-CN"/>
        </w:rPr>
      </w:pPr>
      <w:r>
        <w:rPr>
          <w:rFonts w:hint="eastAsia" w:ascii="宋体" w:hAnsi="宋体" w:eastAsia="宋体"/>
          <w:b/>
          <w:bCs/>
          <w:sz w:val="32"/>
          <w:szCs w:val="32"/>
          <w:lang w:eastAsia="zh-CN"/>
        </w:rPr>
        <w:t>五、项目规划</w:t>
      </w:r>
    </w:p>
    <w:p>
      <w:pPr>
        <w:pStyle w:val="2"/>
        <w:ind w:firstLine="562" w:firstLineChars="200"/>
        <w:rPr>
          <w:rFonts w:ascii="宋体" w:hAnsi="宋体" w:eastAsia="宋体"/>
          <w:sz w:val="28"/>
          <w:szCs w:val="28"/>
          <w:highlight w:val="yellow"/>
          <w:lang w:eastAsia="zh-CN"/>
        </w:rPr>
      </w:pPr>
      <w:r>
        <w:rPr>
          <w:rFonts w:hint="eastAsia" w:ascii="宋体" w:hAnsi="宋体" w:eastAsia="宋体"/>
          <w:b/>
          <w:bCs/>
          <w:sz w:val="28"/>
          <w:szCs w:val="28"/>
          <w:lang w:eastAsia="zh-CN"/>
        </w:rPr>
        <w:t>（一）建设规模：</w:t>
      </w:r>
      <w:r>
        <w:rPr>
          <w:rFonts w:hint="eastAsia" w:ascii="宋体" w:hAnsi="宋体" w:eastAsia="宋体"/>
          <w:sz w:val="28"/>
          <w:szCs w:val="28"/>
          <w:lang w:eastAsia="zh-CN"/>
        </w:rPr>
        <w:t>与100所高等职业学校、应用型本科院校开展合作，共同建设</w:t>
      </w:r>
      <w:bookmarkStart w:id="5" w:name="_Hlk126569078"/>
      <w:r>
        <w:rPr>
          <w:rFonts w:hint="eastAsia" w:ascii="宋体" w:hAnsi="宋体" w:eastAsia="宋体"/>
          <w:sz w:val="28"/>
          <w:szCs w:val="28"/>
          <w:lang w:eastAsia="zh-CN"/>
        </w:rPr>
        <w:t>元宇宙数字技术产业学院</w:t>
      </w:r>
      <w:bookmarkEnd w:id="5"/>
      <w:r>
        <w:rPr>
          <w:rFonts w:hint="eastAsia" w:ascii="宋体" w:hAnsi="宋体" w:eastAsia="宋体"/>
          <w:sz w:val="28"/>
          <w:szCs w:val="28"/>
          <w:lang w:eastAsia="zh-CN"/>
        </w:rPr>
        <w:t>。项目分二批开展建设。</w:t>
      </w:r>
    </w:p>
    <w:p>
      <w:pPr>
        <w:pStyle w:val="2"/>
        <w:ind w:firstLine="560" w:firstLineChars="200"/>
        <w:rPr>
          <w:rFonts w:ascii="宋体" w:hAnsi="宋体" w:eastAsia="宋体"/>
          <w:sz w:val="28"/>
          <w:szCs w:val="28"/>
          <w:lang w:eastAsia="zh-CN"/>
        </w:rPr>
      </w:pPr>
      <w:r>
        <w:rPr>
          <w:rFonts w:hint="eastAsia" w:ascii="宋体" w:hAnsi="宋体" w:eastAsia="宋体"/>
          <w:sz w:val="28"/>
          <w:szCs w:val="28"/>
          <w:lang w:eastAsia="zh-CN"/>
        </w:rPr>
        <w:t>元宇宙数字技术产业学院以培养数字经济领域、元宇宙技术及产业化方向对应的新型数字技术人才为目标，将充分利用爱奇艺遍知基于先锋产业资源研发建设的集公益性、社会化、产学研于一体的全感沉浸式大型互动实训系统及其配套的产业教学资源，服务签约院校，不断提升产、教、研、训的专业水平，实现高水平的校企协同育人，推升院校专业建设水平，甚至助力院校及其所在地域的关联产业、行业发展。</w:t>
      </w:r>
    </w:p>
    <w:p>
      <w:pPr>
        <w:pStyle w:val="2"/>
        <w:ind w:firstLine="562" w:firstLineChars="200"/>
        <w:jc w:val="both"/>
        <w:rPr>
          <w:rFonts w:ascii="宋体" w:hAnsi="宋体" w:eastAsia="宋体"/>
          <w:color w:val="FF0000"/>
          <w:sz w:val="28"/>
          <w:szCs w:val="28"/>
          <w:lang w:eastAsia="zh-CN"/>
        </w:rPr>
      </w:pPr>
      <w:r>
        <w:rPr>
          <w:rFonts w:hint="eastAsia" w:ascii="宋体" w:hAnsi="宋体" w:eastAsia="宋体"/>
          <w:b/>
          <w:bCs/>
          <w:sz w:val="28"/>
          <w:szCs w:val="28"/>
          <w:lang w:eastAsia="zh-CN"/>
        </w:rPr>
        <w:t>（二）建设周期：</w:t>
      </w:r>
      <w:r>
        <w:rPr>
          <w:rFonts w:hint="eastAsia" w:ascii="宋体" w:hAnsi="宋体" w:eastAsia="宋体"/>
          <w:color w:val="000000"/>
          <w:sz w:val="28"/>
          <w:szCs w:val="28"/>
          <w:lang w:eastAsia="zh-CN"/>
        </w:rPr>
        <w:t>三年内完成。第一年、第二年开展实训场所建设、课程建设和师资培训，第三年开展学生实训教学及技能认证。</w:t>
      </w:r>
    </w:p>
    <w:p>
      <w:pPr>
        <w:pStyle w:val="2"/>
        <w:ind w:firstLine="562" w:firstLineChars="200"/>
        <w:rPr>
          <w:rFonts w:ascii="宋体" w:hAnsi="宋体" w:eastAsia="宋体"/>
          <w:sz w:val="28"/>
          <w:szCs w:val="28"/>
          <w:lang w:eastAsia="zh-CN"/>
        </w:rPr>
      </w:pPr>
      <w:r>
        <w:rPr>
          <w:rFonts w:hint="eastAsia" w:ascii="宋体" w:hAnsi="宋体" w:eastAsia="宋体"/>
          <w:b/>
          <w:bCs/>
          <w:sz w:val="28"/>
          <w:szCs w:val="28"/>
          <w:lang w:eastAsia="zh-CN"/>
        </w:rPr>
        <w:t>（三）赠送范畴：</w:t>
      </w:r>
      <w:r>
        <w:rPr>
          <w:rFonts w:hint="eastAsia" w:ascii="宋体" w:hAnsi="宋体" w:eastAsia="宋体"/>
          <w:sz w:val="28"/>
          <w:szCs w:val="28"/>
          <w:lang w:eastAsia="zh-CN"/>
        </w:rPr>
        <w:t>包括部分实训设备、课程、培训和服务等。</w:t>
      </w:r>
    </w:p>
    <w:p>
      <w:pPr>
        <w:pStyle w:val="2"/>
        <w:ind w:firstLine="643" w:firstLineChars="200"/>
        <w:rPr>
          <w:rFonts w:ascii="宋体" w:hAnsi="宋体" w:eastAsia="宋体"/>
          <w:b/>
          <w:bCs/>
          <w:sz w:val="32"/>
          <w:szCs w:val="32"/>
          <w:lang w:eastAsia="zh-CN"/>
        </w:rPr>
      </w:pPr>
      <w:r>
        <w:rPr>
          <w:rFonts w:hint="eastAsia" w:ascii="宋体" w:hAnsi="宋体" w:eastAsia="宋体"/>
          <w:b/>
          <w:bCs/>
          <w:sz w:val="32"/>
          <w:szCs w:val="32"/>
          <w:lang w:eastAsia="zh-CN"/>
        </w:rPr>
        <w:t>六、项目提供资源</w:t>
      </w:r>
    </w:p>
    <w:p>
      <w:pPr>
        <w:pStyle w:val="2"/>
        <w:ind w:firstLine="560" w:firstLineChars="200"/>
        <w:rPr>
          <w:rFonts w:ascii="宋体" w:hAnsi="宋体" w:eastAsia="宋体"/>
          <w:sz w:val="28"/>
          <w:szCs w:val="28"/>
          <w:lang w:eastAsia="zh-CN"/>
        </w:rPr>
      </w:pPr>
      <w:r>
        <w:rPr>
          <w:rFonts w:hint="eastAsia" w:ascii="宋体" w:hAnsi="宋体" w:eastAsia="宋体"/>
          <w:sz w:val="28"/>
          <w:szCs w:val="28"/>
          <w:lang w:eastAsia="zh-CN"/>
        </w:rPr>
        <w:t>爱奇艺遍知提供以下资源保障：向每个元宇宙数字技术产业学院赠送价值约350万元人民币的实训实习设备、教学案例、虚拟数字资产以及师资培训服务，具体包括:</w:t>
      </w:r>
    </w:p>
    <w:p>
      <w:pPr>
        <w:pStyle w:val="2"/>
        <w:ind w:firstLine="562" w:firstLineChars="200"/>
        <w:rPr>
          <w:rFonts w:ascii="宋体" w:hAnsi="宋体" w:eastAsia="宋体"/>
          <w:b/>
          <w:sz w:val="28"/>
          <w:szCs w:val="28"/>
          <w:lang w:eastAsia="zh-CN"/>
        </w:rPr>
      </w:pPr>
      <w:r>
        <w:rPr>
          <w:rFonts w:hint="eastAsia" w:ascii="宋体" w:hAnsi="宋体" w:eastAsia="宋体"/>
          <w:b/>
          <w:sz w:val="28"/>
          <w:szCs w:val="28"/>
          <w:lang w:eastAsia="zh-CN"/>
        </w:rPr>
        <w:t>1、元宇宙数字技术工作室实习生产设备</w:t>
      </w:r>
    </w:p>
    <w:p>
      <w:pPr>
        <w:pStyle w:val="2"/>
        <w:ind w:firstLine="562" w:firstLineChars="200"/>
        <w:rPr>
          <w:rFonts w:ascii="宋体" w:hAnsi="宋体" w:eastAsia="宋体"/>
          <w:sz w:val="28"/>
          <w:szCs w:val="28"/>
          <w:lang w:eastAsia="zh-CN"/>
        </w:rPr>
      </w:pPr>
      <w:r>
        <w:rPr>
          <w:rFonts w:hint="eastAsia" w:ascii="宋体" w:hAnsi="宋体" w:eastAsia="宋体"/>
          <w:b/>
          <w:sz w:val="28"/>
          <w:szCs w:val="28"/>
          <w:lang w:eastAsia="zh-CN"/>
        </w:rPr>
        <w:t>1.1.</w:t>
      </w:r>
      <w:r>
        <w:rPr>
          <w:rFonts w:hint="eastAsia" w:ascii="宋体" w:hAnsi="宋体" w:eastAsia="宋体"/>
          <w:sz w:val="28"/>
          <w:szCs w:val="28"/>
          <w:lang w:eastAsia="zh-CN"/>
        </w:rPr>
        <w:t>元宇宙数字技术</w:t>
      </w:r>
      <w:r>
        <w:rPr>
          <w:rFonts w:hint="eastAsia" w:ascii="宋体" w:hAnsi="宋体" w:eastAsia="宋体"/>
          <w:sz w:val="28"/>
          <w:szCs w:val="28"/>
        </w:rPr>
        <w:t>内容制作高性能</w:t>
      </w:r>
      <w:r>
        <w:rPr>
          <w:rFonts w:hint="eastAsia" w:ascii="宋体" w:hAnsi="宋体" w:eastAsia="宋体"/>
          <w:sz w:val="28"/>
          <w:szCs w:val="28"/>
          <w:lang w:eastAsia="zh-CN"/>
        </w:rPr>
        <w:t>工作站50套，适用于虚拟现实VR/XR/动画影视/设计文创/数字创意等项目实习工作</w:t>
      </w:r>
      <w:r>
        <w:rPr>
          <w:rFonts w:ascii="宋体" w:hAnsi="宋体" w:eastAsia="宋体"/>
          <w:sz w:val="28"/>
          <w:szCs w:val="28"/>
          <w:lang w:eastAsia="zh-CN"/>
        </w:rPr>
        <w:t>；</w:t>
      </w:r>
    </w:p>
    <w:p>
      <w:pPr>
        <w:pStyle w:val="2"/>
        <w:ind w:firstLine="562" w:firstLineChars="200"/>
        <w:rPr>
          <w:rFonts w:ascii="宋体" w:hAnsi="宋体" w:eastAsia="宋体"/>
          <w:sz w:val="28"/>
          <w:szCs w:val="28"/>
          <w:lang w:eastAsia="zh-CN"/>
        </w:rPr>
      </w:pPr>
      <w:r>
        <w:rPr>
          <w:rFonts w:hint="eastAsia" w:ascii="宋体" w:hAnsi="宋体" w:eastAsia="宋体"/>
          <w:b/>
          <w:sz w:val="28"/>
          <w:szCs w:val="28"/>
          <w:lang w:eastAsia="zh-CN"/>
        </w:rPr>
        <w:t>1.2.</w:t>
      </w:r>
      <w:r>
        <w:rPr>
          <w:rFonts w:hint="eastAsia" w:ascii="宋体" w:hAnsi="宋体" w:eastAsia="宋体"/>
          <w:sz w:val="28"/>
          <w:szCs w:val="28"/>
          <w:lang w:eastAsia="zh-CN"/>
        </w:rPr>
        <w:t>爱奇艺奇遇VR一体机（高配版本：8G+256G+4K）30套</w:t>
      </w:r>
      <w:r>
        <w:rPr>
          <w:rFonts w:ascii="宋体" w:hAnsi="宋体" w:eastAsia="宋体"/>
          <w:sz w:val="28"/>
          <w:szCs w:val="28"/>
          <w:lang w:eastAsia="zh-CN"/>
        </w:rPr>
        <w:t>；</w:t>
      </w:r>
    </w:p>
    <w:p>
      <w:pPr>
        <w:pStyle w:val="2"/>
        <w:ind w:firstLine="562" w:firstLineChars="200"/>
        <w:rPr>
          <w:rFonts w:ascii="宋体" w:hAnsi="宋体" w:eastAsia="宋体"/>
          <w:b/>
          <w:bCs/>
          <w:sz w:val="28"/>
          <w:szCs w:val="28"/>
        </w:rPr>
      </w:pPr>
      <w:r>
        <w:rPr>
          <w:rFonts w:hint="eastAsia" w:ascii="宋体" w:hAnsi="宋体" w:eastAsia="宋体"/>
          <w:b/>
          <w:sz w:val="28"/>
          <w:szCs w:val="28"/>
        </w:rPr>
        <w:t>1.3</w:t>
      </w:r>
      <w:r>
        <w:rPr>
          <w:rFonts w:hint="eastAsia" w:ascii="宋体" w:hAnsi="宋体" w:eastAsia="宋体"/>
          <w:b/>
          <w:sz w:val="28"/>
          <w:szCs w:val="28"/>
          <w:lang w:eastAsia="zh-CN"/>
        </w:rPr>
        <w:t>.</w:t>
      </w:r>
      <w:r>
        <w:rPr>
          <w:rFonts w:hint="eastAsia" w:ascii="宋体" w:hAnsi="宋体" w:eastAsia="宋体"/>
          <w:sz w:val="28"/>
          <w:szCs w:val="28"/>
        </w:rPr>
        <w:t>数字资产及场景搭建相关应用软件系统，如3D制作及渲染引擎等软件工具50套</w:t>
      </w:r>
      <w:r>
        <w:rPr>
          <w:rFonts w:ascii="宋体" w:hAnsi="宋体" w:eastAsia="宋体"/>
          <w:sz w:val="28"/>
          <w:szCs w:val="28"/>
        </w:rPr>
        <w:t>；</w:t>
      </w:r>
    </w:p>
    <w:p>
      <w:pPr>
        <w:pStyle w:val="2"/>
        <w:ind w:firstLine="562" w:firstLineChars="200"/>
        <w:rPr>
          <w:rFonts w:ascii="宋体" w:hAnsi="宋体" w:eastAsia="宋体"/>
          <w:b/>
          <w:bCs/>
          <w:sz w:val="28"/>
          <w:szCs w:val="28"/>
        </w:rPr>
      </w:pPr>
      <w:r>
        <w:rPr>
          <w:rFonts w:hint="eastAsia" w:ascii="宋体" w:hAnsi="宋体" w:eastAsia="宋体"/>
          <w:b/>
          <w:sz w:val="28"/>
          <w:szCs w:val="28"/>
        </w:rPr>
        <w:t>1.4</w:t>
      </w:r>
      <w:r>
        <w:rPr>
          <w:rFonts w:hint="eastAsia" w:ascii="宋体" w:hAnsi="宋体" w:eastAsia="宋体"/>
          <w:b/>
          <w:sz w:val="28"/>
          <w:szCs w:val="28"/>
          <w:lang w:eastAsia="zh-CN"/>
        </w:rPr>
        <w:t>.</w:t>
      </w:r>
      <w:r>
        <w:rPr>
          <w:rFonts w:hint="eastAsia" w:ascii="宋体" w:hAnsi="宋体" w:eastAsia="宋体"/>
          <w:sz w:val="28"/>
          <w:szCs w:val="28"/>
        </w:rPr>
        <w:t>实训教学相关的整套案例的内容场景和代码工程</w:t>
      </w:r>
      <w:r>
        <w:rPr>
          <w:rFonts w:ascii="宋体" w:hAnsi="宋体" w:eastAsia="宋体"/>
          <w:sz w:val="28"/>
          <w:szCs w:val="28"/>
        </w:rPr>
        <w:t>；</w:t>
      </w:r>
    </w:p>
    <w:p>
      <w:pPr>
        <w:pStyle w:val="2"/>
        <w:ind w:firstLine="562" w:firstLineChars="200"/>
        <w:rPr>
          <w:rFonts w:ascii="宋体" w:hAnsi="宋体" w:eastAsia="宋体"/>
          <w:sz w:val="28"/>
          <w:szCs w:val="28"/>
        </w:rPr>
      </w:pPr>
      <w:r>
        <w:rPr>
          <w:rFonts w:hint="eastAsia" w:ascii="宋体" w:hAnsi="宋体" w:eastAsia="宋体"/>
          <w:b/>
          <w:sz w:val="28"/>
          <w:szCs w:val="28"/>
          <w:lang w:eastAsia="zh-CN"/>
        </w:rPr>
        <w:t>1</w:t>
      </w:r>
      <w:r>
        <w:rPr>
          <w:rFonts w:hint="eastAsia" w:ascii="宋体" w:hAnsi="宋体" w:eastAsia="宋体"/>
          <w:b/>
          <w:sz w:val="28"/>
          <w:szCs w:val="28"/>
        </w:rPr>
        <w:t>.5</w:t>
      </w:r>
      <w:r>
        <w:rPr>
          <w:rFonts w:hint="eastAsia" w:ascii="宋体" w:hAnsi="宋体" w:eastAsia="宋体"/>
          <w:b/>
          <w:sz w:val="28"/>
          <w:szCs w:val="28"/>
          <w:lang w:eastAsia="zh-CN"/>
        </w:rPr>
        <w:t>.</w:t>
      </w:r>
      <w:r>
        <w:rPr>
          <w:rFonts w:hint="eastAsia" w:ascii="宋体" w:hAnsi="宋体" w:eastAsia="宋体"/>
          <w:sz w:val="28"/>
          <w:szCs w:val="28"/>
        </w:rPr>
        <w:t>遍知在线实习实训流程管理平台系统（含各科目实训实训流程管理）</w:t>
      </w:r>
      <w:r>
        <w:rPr>
          <w:rFonts w:ascii="宋体" w:hAnsi="宋体" w:eastAsia="宋体"/>
          <w:sz w:val="28"/>
          <w:szCs w:val="28"/>
        </w:rPr>
        <w:t>；</w:t>
      </w:r>
    </w:p>
    <w:p>
      <w:pPr>
        <w:pStyle w:val="2"/>
        <w:ind w:firstLine="562" w:firstLineChars="200"/>
        <w:rPr>
          <w:rFonts w:ascii="宋体" w:hAnsi="宋体" w:eastAsia="宋体"/>
          <w:sz w:val="28"/>
          <w:szCs w:val="28"/>
          <w:lang w:eastAsia="zh-CN"/>
        </w:rPr>
      </w:pPr>
      <w:r>
        <w:rPr>
          <w:rFonts w:hint="eastAsia" w:ascii="宋体" w:hAnsi="宋体" w:eastAsia="宋体"/>
          <w:b/>
          <w:sz w:val="28"/>
          <w:szCs w:val="28"/>
          <w:lang w:eastAsia="zh-CN"/>
        </w:rPr>
        <w:t>1</w:t>
      </w:r>
      <w:r>
        <w:rPr>
          <w:rFonts w:hint="eastAsia" w:ascii="宋体" w:hAnsi="宋体" w:eastAsia="宋体"/>
          <w:b/>
          <w:sz w:val="28"/>
          <w:szCs w:val="28"/>
        </w:rPr>
        <w:t>.6</w:t>
      </w:r>
      <w:r>
        <w:rPr>
          <w:rFonts w:hint="eastAsia" w:ascii="宋体" w:hAnsi="宋体" w:eastAsia="宋体"/>
          <w:b/>
          <w:sz w:val="28"/>
          <w:szCs w:val="28"/>
          <w:lang w:eastAsia="zh-CN"/>
        </w:rPr>
        <w:t>.</w:t>
      </w:r>
      <w:r>
        <w:rPr>
          <w:rFonts w:hint="eastAsia" w:ascii="宋体" w:hAnsi="宋体" w:eastAsia="宋体"/>
          <w:sz w:val="28"/>
          <w:szCs w:val="28"/>
          <w:lang w:eastAsia="zh-CN"/>
        </w:rPr>
        <w:t>爱奇艺虚拟数字资产云平台授权使用账号50个，</w:t>
      </w:r>
      <w:r>
        <w:rPr>
          <w:rFonts w:hint="eastAsia" w:ascii="宋体" w:hAnsi="宋体" w:eastAsia="宋体"/>
          <w:sz w:val="28"/>
          <w:szCs w:val="28"/>
        </w:rPr>
        <w:t>含大量数字资产的免费使用权</w:t>
      </w:r>
      <w:r>
        <w:rPr>
          <w:rFonts w:ascii="宋体" w:hAnsi="宋体" w:eastAsia="宋体"/>
          <w:sz w:val="28"/>
          <w:szCs w:val="28"/>
        </w:rPr>
        <w:t>；</w:t>
      </w:r>
    </w:p>
    <w:p>
      <w:pPr>
        <w:pStyle w:val="2"/>
        <w:ind w:firstLine="562" w:firstLineChars="200"/>
        <w:rPr>
          <w:rFonts w:ascii="宋体" w:hAnsi="宋体" w:eastAsia="宋体"/>
          <w:sz w:val="28"/>
          <w:szCs w:val="28"/>
          <w:lang w:eastAsia="zh-CN"/>
        </w:rPr>
      </w:pPr>
      <w:r>
        <w:rPr>
          <w:rFonts w:hint="eastAsia" w:ascii="宋体" w:hAnsi="宋体" w:eastAsia="宋体"/>
          <w:b/>
          <w:sz w:val="28"/>
          <w:szCs w:val="28"/>
          <w:lang w:eastAsia="zh-CN"/>
        </w:rPr>
        <w:t>1.</w:t>
      </w:r>
      <w:r>
        <w:rPr>
          <w:rFonts w:ascii="宋体" w:hAnsi="宋体" w:eastAsia="宋体"/>
          <w:b/>
          <w:sz w:val="28"/>
          <w:szCs w:val="28"/>
          <w:lang w:eastAsia="zh-CN"/>
        </w:rPr>
        <w:t>7</w:t>
      </w:r>
      <w:r>
        <w:rPr>
          <w:rFonts w:hint="eastAsia" w:ascii="宋体" w:hAnsi="宋体" w:eastAsia="宋体"/>
          <w:b/>
          <w:sz w:val="28"/>
          <w:szCs w:val="28"/>
          <w:lang w:eastAsia="zh-CN"/>
        </w:rPr>
        <w:t>.</w:t>
      </w:r>
      <w:r>
        <w:rPr>
          <w:rFonts w:hint="eastAsia" w:ascii="宋体" w:hAnsi="宋体" w:eastAsia="宋体"/>
          <w:sz w:val="28"/>
          <w:szCs w:val="28"/>
          <w:lang w:eastAsia="zh-CN"/>
        </w:rPr>
        <w:t>4K高清</w:t>
      </w:r>
      <w:r>
        <w:rPr>
          <w:rFonts w:hint="eastAsia" w:ascii="宋体" w:hAnsi="宋体" w:eastAsia="宋体"/>
          <w:sz w:val="28"/>
          <w:szCs w:val="28"/>
        </w:rPr>
        <w:t>数字</w:t>
      </w:r>
      <w:r>
        <w:rPr>
          <w:rFonts w:hint="eastAsia" w:ascii="宋体" w:hAnsi="宋体" w:eastAsia="宋体"/>
          <w:sz w:val="28"/>
          <w:szCs w:val="28"/>
          <w:lang w:eastAsia="zh-CN"/>
        </w:rPr>
        <w:t>大屏演示设备2件</w:t>
      </w:r>
      <w:r>
        <w:rPr>
          <w:rFonts w:ascii="宋体" w:hAnsi="宋体" w:eastAsia="宋体"/>
          <w:sz w:val="28"/>
          <w:szCs w:val="28"/>
          <w:lang w:eastAsia="zh-CN"/>
        </w:rPr>
        <w:t>；</w:t>
      </w:r>
    </w:p>
    <w:p>
      <w:pPr>
        <w:pStyle w:val="2"/>
        <w:ind w:firstLine="562" w:firstLineChars="200"/>
        <w:rPr>
          <w:rFonts w:ascii="宋体" w:hAnsi="宋体" w:eastAsia="宋体"/>
          <w:sz w:val="28"/>
          <w:szCs w:val="28"/>
          <w:lang w:eastAsia="zh-CN"/>
        </w:rPr>
      </w:pPr>
      <w:r>
        <w:rPr>
          <w:rFonts w:hint="eastAsia" w:ascii="宋体" w:hAnsi="宋体" w:eastAsia="宋体"/>
          <w:b/>
          <w:sz w:val="28"/>
          <w:szCs w:val="28"/>
          <w:lang w:eastAsia="zh-CN"/>
        </w:rPr>
        <w:t>1</w:t>
      </w:r>
      <w:r>
        <w:rPr>
          <w:rFonts w:hint="eastAsia" w:ascii="宋体" w:hAnsi="宋体" w:eastAsia="宋体"/>
          <w:b/>
          <w:sz w:val="28"/>
          <w:szCs w:val="28"/>
        </w:rPr>
        <w:t>.</w:t>
      </w:r>
      <w:r>
        <w:rPr>
          <w:rFonts w:ascii="宋体" w:hAnsi="宋体" w:eastAsia="宋体"/>
          <w:b/>
          <w:sz w:val="28"/>
          <w:szCs w:val="28"/>
        </w:rPr>
        <w:t>8</w:t>
      </w:r>
      <w:r>
        <w:rPr>
          <w:rFonts w:hint="eastAsia" w:ascii="宋体" w:hAnsi="宋体" w:eastAsia="宋体"/>
          <w:b/>
          <w:sz w:val="28"/>
          <w:szCs w:val="28"/>
        </w:rPr>
        <w:t>.</w:t>
      </w:r>
      <w:r>
        <w:rPr>
          <w:rFonts w:hint="eastAsia" w:ascii="宋体" w:hAnsi="宋体" w:eastAsia="宋体"/>
          <w:sz w:val="28"/>
          <w:szCs w:val="28"/>
          <w:lang w:eastAsia="zh-CN"/>
        </w:rPr>
        <w:t>元宇宙内容创作之光学</w:t>
      </w:r>
      <w:r>
        <w:rPr>
          <w:rFonts w:hint="eastAsia" w:ascii="宋体" w:hAnsi="宋体" w:eastAsia="宋体"/>
          <w:sz w:val="28"/>
          <w:szCs w:val="28"/>
        </w:rPr>
        <w:t>动作捕捉</w:t>
      </w:r>
      <w:r>
        <w:rPr>
          <w:rFonts w:hint="eastAsia" w:ascii="宋体" w:hAnsi="宋体" w:eastAsia="宋体"/>
          <w:sz w:val="28"/>
          <w:szCs w:val="28"/>
          <w:lang w:eastAsia="zh-CN"/>
        </w:rPr>
        <w:t>系统及设备1套</w:t>
      </w:r>
      <w:r>
        <w:rPr>
          <w:rFonts w:ascii="宋体" w:hAnsi="宋体" w:eastAsia="宋体"/>
          <w:sz w:val="28"/>
          <w:szCs w:val="28"/>
          <w:lang w:eastAsia="zh-CN"/>
        </w:rPr>
        <w:t>。</w:t>
      </w:r>
    </w:p>
    <w:p>
      <w:pPr>
        <w:pStyle w:val="2"/>
        <w:ind w:firstLine="562" w:firstLineChars="200"/>
        <w:rPr>
          <w:rFonts w:ascii="宋体" w:hAnsi="宋体" w:eastAsia="宋体"/>
          <w:b/>
          <w:sz w:val="28"/>
          <w:szCs w:val="28"/>
          <w:lang w:eastAsia="zh-CN"/>
        </w:rPr>
      </w:pPr>
      <w:r>
        <w:rPr>
          <w:rFonts w:hint="eastAsia" w:ascii="宋体" w:hAnsi="宋体" w:eastAsia="宋体"/>
          <w:b/>
          <w:sz w:val="28"/>
          <w:szCs w:val="28"/>
          <w:lang w:eastAsia="zh-CN"/>
        </w:rPr>
        <w:t>2、元宇宙数字技术专业课程设置以及教学资源共建</w:t>
      </w:r>
    </w:p>
    <w:p>
      <w:pPr>
        <w:pStyle w:val="2"/>
        <w:ind w:firstLine="560" w:firstLineChars="200"/>
        <w:rPr>
          <w:rFonts w:ascii="宋体" w:hAnsi="宋体" w:eastAsia="宋体"/>
          <w:sz w:val="28"/>
          <w:szCs w:val="28"/>
          <w:lang w:eastAsia="zh-CN"/>
        </w:rPr>
      </w:pPr>
      <w:r>
        <w:rPr>
          <w:rFonts w:hint="eastAsia" w:ascii="宋体" w:hAnsi="宋体" w:eastAsia="宋体"/>
          <w:sz w:val="28"/>
          <w:szCs w:val="28"/>
          <w:lang w:eastAsia="zh-CN"/>
        </w:rPr>
        <w:t>以元宇宙数字技术人才培养为主线，对接行业职业标准，根据院校切实教学需求和教学方法，参与人才培养体系制定和专业课程设置。组建教学资源校企联合开发团队，爱奇艺遍知支持提供专业核心课程对应的产业案例资源，组建内部专家及教研团队，会同合作院校共同开发与专业对应的实训教材、PPT、视频、微课、三维虚拟仿真动画等多种形式的教学资源。</w:t>
      </w:r>
    </w:p>
    <w:p>
      <w:pPr>
        <w:pStyle w:val="2"/>
        <w:ind w:firstLine="562" w:firstLineChars="200"/>
        <w:rPr>
          <w:rFonts w:ascii="宋体" w:hAnsi="宋体" w:eastAsia="宋体"/>
          <w:b/>
          <w:sz w:val="28"/>
          <w:szCs w:val="28"/>
          <w:lang w:eastAsia="zh-CN"/>
        </w:rPr>
      </w:pPr>
      <w:r>
        <w:rPr>
          <w:rFonts w:ascii="宋体" w:hAnsi="宋体" w:eastAsia="宋体"/>
          <w:b/>
          <w:sz w:val="28"/>
          <w:szCs w:val="28"/>
          <w:lang w:eastAsia="zh-CN"/>
        </w:rPr>
        <w:t>3</w:t>
      </w:r>
      <w:r>
        <w:rPr>
          <w:rFonts w:hint="eastAsia" w:ascii="宋体" w:hAnsi="宋体" w:eastAsia="宋体"/>
          <w:b/>
          <w:sz w:val="28"/>
          <w:szCs w:val="28"/>
          <w:lang w:eastAsia="zh-CN"/>
        </w:rPr>
        <w:t>、职业院校专业师资培训</w:t>
      </w:r>
    </w:p>
    <w:p>
      <w:pPr>
        <w:pStyle w:val="2"/>
        <w:ind w:firstLine="560" w:firstLineChars="200"/>
        <w:rPr>
          <w:rFonts w:ascii="宋体" w:hAnsi="宋体" w:eastAsia="宋体"/>
          <w:sz w:val="28"/>
          <w:szCs w:val="28"/>
          <w:lang w:eastAsia="zh-CN"/>
        </w:rPr>
      </w:pPr>
      <w:r>
        <w:rPr>
          <w:rFonts w:hint="eastAsia" w:ascii="宋体" w:hAnsi="宋体" w:eastAsia="宋体"/>
          <w:sz w:val="28"/>
          <w:szCs w:val="28"/>
          <w:lang w:eastAsia="zh-CN"/>
        </w:rPr>
        <w:t>每所合作院校可推荐5名优秀专业教师，参加爱奇艺遍知组织的每年1-2次的师资研讨培训，每人可连续参与2次。经培训考试合格者可取得元宇宙数字技术产教融合讲师资格认证证书。</w:t>
      </w:r>
    </w:p>
    <w:p>
      <w:pPr>
        <w:pStyle w:val="2"/>
        <w:ind w:firstLine="562" w:firstLineChars="200"/>
        <w:rPr>
          <w:rFonts w:ascii="宋体" w:hAnsi="宋体" w:eastAsia="宋体"/>
          <w:b/>
          <w:sz w:val="28"/>
          <w:szCs w:val="28"/>
          <w:lang w:eastAsia="zh-CN"/>
        </w:rPr>
      </w:pPr>
      <w:r>
        <w:rPr>
          <w:rFonts w:ascii="宋体" w:hAnsi="宋体" w:eastAsia="宋体"/>
          <w:b/>
          <w:sz w:val="28"/>
          <w:szCs w:val="28"/>
          <w:lang w:eastAsia="zh-CN"/>
        </w:rPr>
        <w:t>4</w:t>
      </w:r>
      <w:r>
        <w:rPr>
          <w:rFonts w:hint="eastAsia" w:ascii="宋体" w:hAnsi="宋体" w:eastAsia="宋体"/>
          <w:b/>
          <w:sz w:val="28"/>
          <w:szCs w:val="28"/>
          <w:lang w:eastAsia="zh-CN"/>
        </w:rPr>
        <w:t>、助力学生就业</w:t>
      </w:r>
    </w:p>
    <w:p>
      <w:pPr>
        <w:pStyle w:val="2"/>
        <w:ind w:firstLine="560" w:firstLineChars="200"/>
        <w:rPr>
          <w:rFonts w:ascii="宋体" w:hAnsi="宋体" w:eastAsia="宋体"/>
          <w:sz w:val="28"/>
          <w:szCs w:val="28"/>
          <w:lang w:eastAsia="zh-CN"/>
        </w:rPr>
      </w:pPr>
      <w:r>
        <w:rPr>
          <w:rFonts w:hint="eastAsia" w:ascii="宋体" w:hAnsi="宋体" w:eastAsia="宋体"/>
          <w:sz w:val="28"/>
          <w:szCs w:val="28"/>
          <w:lang w:eastAsia="zh-CN"/>
        </w:rPr>
        <w:t xml:space="preserve">合作院校优秀毕业生，经考核合格，由爱奇艺遍知优先录用， </w:t>
      </w:r>
      <w:r>
        <w:rPr>
          <w:rFonts w:hint="eastAsia" w:ascii="宋体" w:hAnsi="宋体" w:eastAsia="宋体"/>
          <w:sz w:val="28"/>
          <w:szCs w:val="28"/>
        </w:rPr>
        <w:t>或</w:t>
      </w:r>
      <w:r>
        <w:rPr>
          <w:rFonts w:hint="eastAsia" w:ascii="宋体" w:hAnsi="宋体" w:eastAsia="宋体"/>
          <w:sz w:val="28"/>
          <w:szCs w:val="28"/>
          <w:lang w:eastAsia="zh-CN"/>
        </w:rPr>
        <w:t>推荐对接爱奇艺及爱奇艺遍知所覆盖的全国合作企业，</w:t>
      </w:r>
      <w:r>
        <w:rPr>
          <w:rFonts w:hint="eastAsia" w:ascii="宋体" w:hAnsi="宋体" w:eastAsia="宋体"/>
          <w:sz w:val="28"/>
          <w:szCs w:val="28"/>
        </w:rPr>
        <w:t>参与商业项目的</w:t>
      </w:r>
      <w:r>
        <w:rPr>
          <w:rFonts w:hint="eastAsia" w:ascii="宋体" w:hAnsi="宋体" w:eastAsia="宋体"/>
          <w:sz w:val="28"/>
          <w:szCs w:val="28"/>
          <w:lang w:eastAsia="zh-CN"/>
        </w:rPr>
        <w:t>实习或就业。</w:t>
      </w:r>
    </w:p>
    <w:p>
      <w:pPr>
        <w:pStyle w:val="2"/>
        <w:ind w:firstLine="562" w:firstLineChars="200"/>
        <w:rPr>
          <w:rFonts w:ascii="宋体" w:hAnsi="宋体" w:eastAsia="宋体"/>
          <w:b/>
          <w:sz w:val="28"/>
          <w:szCs w:val="28"/>
          <w:lang w:eastAsia="zh-CN"/>
        </w:rPr>
      </w:pPr>
      <w:r>
        <w:rPr>
          <w:rFonts w:ascii="宋体" w:hAnsi="宋体" w:eastAsia="宋体"/>
          <w:b/>
          <w:sz w:val="28"/>
          <w:szCs w:val="28"/>
          <w:lang w:eastAsia="zh-CN"/>
        </w:rPr>
        <w:t>5</w:t>
      </w:r>
      <w:r>
        <w:rPr>
          <w:rFonts w:hint="eastAsia" w:ascii="宋体" w:hAnsi="宋体" w:eastAsia="宋体"/>
          <w:b/>
          <w:sz w:val="28"/>
          <w:szCs w:val="28"/>
          <w:lang w:eastAsia="zh-CN"/>
        </w:rPr>
        <w:t>、授权成立元宇宙数字产业创新业务交流中心</w:t>
      </w:r>
    </w:p>
    <w:p>
      <w:pPr>
        <w:pStyle w:val="2"/>
        <w:ind w:firstLine="560" w:firstLineChars="200"/>
        <w:rPr>
          <w:rFonts w:ascii="宋体" w:hAnsi="宋体" w:eastAsia="宋体"/>
          <w:sz w:val="28"/>
          <w:szCs w:val="28"/>
          <w:lang w:eastAsia="zh-CN"/>
        </w:rPr>
      </w:pPr>
      <w:r>
        <w:rPr>
          <w:rFonts w:hint="eastAsia" w:ascii="宋体" w:hAnsi="宋体" w:eastAsia="宋体"/>
          <w:sz w:val="28"/>
          <w:szCs w:val="28"/>
          <w:lang w:eastAsia="zh-CN"/>
        </w:rPr>
        <w:t>依托爱奇艺遍知及生态企业在元宇宙数字技术研发、生产及集成应用等方面的优势资源，结合签约院校（基地）所在区域的产业特点，授权成立遍知元宇宙数字产业创新业务交流中心，并提供以下方面的支持：</w:t>
      </w:r>
    </w:p>
    <w:p>
      <w:pPr>
        <w:pStyle w:val="2"/>
        <w:ind w:firstLine="562" w:firstLineChars="200"/>
        <w:jc w:val="both"/>
        <w:rPr>
          <w:rFonts w:ascii="宋体" w:hAnsi="宋体" w:eastAsia="宋体"/>
          <w:sz w:val="28"/>
          <w:szCs w:val="28"/>
          <w:lang w:eastAsia="zh-CN"/>
        </w:rPr>
      </w:pPr>
      <w:r>
        <w:rPr>
          <w:rFonts w:ascii="宋体" w:hAnsi="宋体" w:eastAsia="宋体"/>
          <w:b/>
          <w:sz w:val="28"/>
          <w:szCs w:val="28"/>
          <w:lang w:eastAsia="zh-CN"/>
        </w:rPr>
        <w:t>5</w:t>
      </w:r>
      <w:r>
        <w:rPr>
          <w:rFonts w:hint="eastAsia" w:ascii="宋体" w:hAnsi="宋体" w:eastAsia="宋体"/>
          <w:b/>
          <w:sz w:val="28"/>
          <w:szCs w:val="28"/>
          <w:lang w:eastAsia="zh-CN"/>
        </w:rPr>
        <w:t>.1.</w:t>
      </w:r>
      <w:r>
        <w:rPr>
          <w:rFonts w:hint="eastAsia" w:ascii="宋体" w:hAnsi="宋体" w:eastAsia="宋体"/>
          <w:sz w:val="28"/>
          <w:szCs w:val="28"/>
          <w:lang w:eastAsia="zh-CN"/>
        </w:rPr>
        <w:t>支持签约基地定期开展元宇宙数字技术应用技术高峰论坛，并定期开展区域内项目学校之间的交流与合作</w:t>
      </w:r>
      <w:r>
        <w:rPr>
          <w:rFonts w:ascii="宋体" w:hAnsi="宋体" w:eastAsia="宋体"/>
          <w:sz w:val="28"/>
          <w:szCs w:val="28"/>
          <w:lang w:eastAsia="zh-CN"/>
        </w:rPr>
        <w:t>；</w:t>
      </w:r>
    </w:p>
    <w:p>
      <w:pPr>
        <w:pStyle w:val="2"/>
        <w:ind w:firstLine="562" w:firstLineChars="200"/>
        <w:rPr>
          <w:rFonts w:ascii="宋体" w:hAnsi="宋体" w:eastAsia="宋体"/>
          <w:sz w:val="28"/>
          <w:szCs w:val="28"/>
          <w:lang w:eastAsia="zh-CN"/>
        </w:rPr>
      </w:pPr>
      <w:r>
        <w:rPr>
          <w:rFonts w:ascii="宋体" w:hAnsi="宋体" w:eastAsia="宋体"/>
          <w:b/>
          <w:sz w:val="28"/>
          <w:szCs w:val="28"/>
          <w:lang w:eastAsia="zh-CN"/>
        </w:rPr>
        <w:t>5</w:t>
      </w:r>
      <w:r>
        <w:rPr>
          <w:rFonts w:hint="eastAsia" w:ascii="宋体" w:hAnsi="宋体" w:eastAsia="宋体"/>
          <w:b/>
          <w:sz w:val="28"/>
          <w:szCs w:val="28"/>
          <w:lang w:eastAsia="zh-CN"/>
        </w:rPr>
        <w:t>.2.</w:t>
      </w:r>
      <w:r>
        <w:rPr>
          <w:rFonts w:hint="eastAsia" w:ascii="宋体" w:hAnsi="宋体" w:eastAsia="宋体"/>
          <w:sz w:val="28"/>
          <w:szCs w:val="28"/>
          <w:lang w:eastAsia="zh-CN"/>
        </w:rPr>
        <w:t>支持探索元宇宙关联项目的联合承接，引入和生产实施。发挥企校双方资源，共同推动产业项目在教学活动中的重要实践培养作用</w:t>
      </w:r>
      <w:r>
        <w:rPr>
          <w:rFonts w:ascii="宋体" w:hAnsi="宋体" w:eastAsia="宋体"/>
          <w:sz w:val="28"/>
          <w:szCs w:val="28"/>
          <w:lang w:eastAsia="zh-CN"/>
        </w:rPr>
        <w:t>；</w:t>
      </w:r>
    </w:p>
    <w:p>
      <w:pPr>
        <w:pStyle w:val="2"/>
        <w:ind w:firstLine="562" w:firstLineChars="200"/>
        <w:rPr>
          <w:rFonts w:ascii="宋体" w:hAnsi="宋体" w:eastAsia="宋体"/>
          <w:sz w:val="28"/>
          <w:szCs w:val="28"/>
          <w:lang w:eastAsia="zh-CN"/>
        </w:rPr>
      </w:pPr>
      <w:r>
        <w:rPr>
          <w:rFonts w:ascii="宋体" w:hAnsi="宋体" w:eastAsia="宋体"/>
          <w:b/>
          <w:sz w:val="28"/>
          <w:szCs w:val="28"/>
          <w:lang w:eastAsia="zh-CN"/>
        </w:rPr>
        <w:t>5</w:t>
      </w:r>
      <w:r>
        <w:rPr>
          <w:rFonts w:hint="eastAsia" w:ascii="宋体" w:hAnsi="宋体" w:eastAsia="宋体"/>
          <w:b/>
          <w:sz w:val="28"/>
          <w:szCs w:val="28"/>
          <w:lang w:eastAsia="zh-CN"/>
        </w:rPr>
        <w:t>.3</w:t>
      </w:r>
      <w:r>
        <w:rPr>
          <w:rFonts w:ascii="宋体" w:hAnsi="宋体" w:eastAsia="宋体"/>
          <w:sz w:val="28"/>
          <w:szCs w:val="28"/>
          <w:lang w:eastAsia="zh-CN"/>
        </w:rPr>
        <w:t>.</w:t>
      </w:r>
      <w:r>
        <w:rPr>
          <w:rFonts w:hint="eastAsia" w:ascii="宋体" w:hAnsi="宋体" w:eastAsia="宋体"/>
          <w:sz w:val="28"/>
          <w:szCs w:val="28"/>
          <w:lang w:eastAsia="zh-CN"/>
        </w:rPr>
        <w:t>获得爱奇艺遍知元宇宙数字技术行业应用技术咨询和元宇宙内容创作专家团队的技术支持</w:t>
      </w:r>
      <w:r>
        <w:rPr>
          <w:rFonts w:ascii="宋体" w:hAnsi="宋体" w:eastAsia="宋体"/>
          <w:sz w:val="28"/>
          <w:szCs w:val="28"/>
          <w:lang w:eastAsia="zh-CN"/>
        </w:rPr>
        <w:t>；</w:t>
      </w:r>
    </w:p>
    <w:p>
      <w:pPr>
        <w:pStyle w:val="2"/>
        <w:ind w:firstLine="562" w:firstLineChars="200"/>
        <w:rPr>
          <w:rFonts w:ascii="宋体" w:hAnsi="宋体" w:eastAsia="宋体"/>
          <w:sz w:val="28"/>
          <w:szCs w:val="28"/>
          <w:lang w:eastAsia="zh-CN"/>
        </w:rPr>
      </w:pPr>
      <w:r>
        <w:rPr>
          <w:rFonts w:ascii="宋体" w:hAnsi="宋体" w:eastAsia="宋体"/>
          <w:b/>
          <w:sz w:val="28"/>
          <w:szCs w:val="28"/>
          <w:lang w:eastAsia="zh-CN"/>
        </w:rPr>
        <w:t>5</w:t>
      </w:r>
      <w:r>
        <w:rPr>
          <w:rFonts w:hint="eastAsia" w:ascii="宋体" w:hAnsi="宋体" w:eastAsia="宋体"/>
          <w:b/>
          <w:sz w:val="28"/>
          <w:szCs w:val="28"/>
          <w:lang w:eastAsia="zh-CN"/>
        </w:rPr>
        <w:t>.4</w:t>
      </w:r>
      <w:r>
        <w:rPr>
          <w:rFonts w:ascii="宋体" w:hAnsi="宋体" w:eastAsia="宋体"/>
          <w:sz w:val="28"/>
          <w:szCs w:val="28"/>
          <w:lang w:eastAsia="zh-CN"/>
        </w:rPr>
        <w:t>.</w:t>
      </w:r>
      <w:r>
        <w:rPr>
          <w:rFonts w:hint="eastAsia" w:ascii="宋体" w:hAnsi="宋体" w:eastAsia="宋体"/>
          <w:sz w:val="28"/>
          <w:szCs w:val="28"/>
          <w:lang w:eastAsia="zh-CN"/>
        </w:rPr>
        <w:t>支持开展元宇宙关联课题的科研。爱奇艺遍知以产业资源、项目资源、团队资源支持院校自主或共研立项课题</w:t>
      </w:r>
      <w:r>
        <w:rPr>
          <w:rFonts w:ascii="宋体" w:hAnsi="宋体" w:eastAsia="宋体"/>
          <w:sz w:val="28"/>
          <w:szCs w:val="28"/>
          <w:lang w:eastAsia="zh-CN"/>
        </w:rPr>
        <w:t>；</w:t>
      </w:r>
    </w:p>
    <w:p>
      <w:pPr>
        <w:pStyle w:val="2"/>
        <w:ind w:firstLine="562" w:firstLineChars="200"/>
        <w:rPr>
          <w:rFonts w:ascii="宋体" w:hAnsi="宋体" w:eastAsia="宋体"/>
          <w:sz w:val="28"/>
          <w:szCs w:val="28"/>
          <w:lang w:eastAsia="zh-CN"/>
        </w:rPr>
      </w:pPr>
      <w:r>
        <w:rPr>
          <w:rFonts w:ascii="宋体" w:hAnsi="宋体" w:eastAsia="宋体"/>
          <w:b/>
          <w:sz w:val="28"/>
          <w:szCs w:val="28"/>
          <w:lang w:eastAsia="zh-CN"/>
        </w:rPr>
        <w:t>5</w:t>
      </w:r>
      <w:r>
        <w:rPr>
          <w:rFonts w:hint="eastAsia" w:ascii="宋体" w:hAnsi="宋体" w:eastAsia="宋体"/>
          <w:b/>
          <w:sz w:val="28"/>
          <w:szCs w:val="28"/>
          <w:lang w:eastAsia="zh-CN"/>
        </w:rPr>
        <w:t>.5</w:t>
      </w:r>
      <w:r>
        <w:rPr>
          <w:rFonts w:ascii="宋体" w:hAnsi="宋体" w:eastAsia="宋体"/>
          <w:sz w:val="28"/>
          <w:szCs w:val="28"/>
          <w:lang w:eastAsia="zh-CN"/>
        </w:rPr>
        <w:t>.</w:t>
      </w:r>
      <w:r>
        <w:rPr>
          <w:rFonts w:hint="eastAsia" w:ascii="宋体" w:hAnsi="宋体" w:eastAsia="宋体"/>
          <w:sz w:val="28"/>
          <w:szCs w:val="28"/>
          <w:lang w:eastAsia="zh-CN"/>
        </w:rPr>
        <w:t>支持签约院校（基地）在所在区域成立元宇宙数字技术产教联盟，深化产教融合，推动元宇宙数字技术关联专业建设。</w:t>
      </w:r>
    </w:p>
    <w:p>
      <w:pPr>
        <w:pStyle w:val="2"/>
        <w:ind w:firstLine="643" w:firstLineChars="200"/>
        <w:rPr>
          <w:rFonts w:ascii="宋体" w:hAnsi="宋体" w:eastAsia="宋体"/>
          <w:b/>
          <w:bCs/>
          <w:sz w:val="32"/>
          <w:szCs w:val="32"/>
          <w:lang w:eastAsia="zh-CN"/>
        </w:rPr>
      </w:pPr>
      <w:r>
        <w:rPr>
          <w:rFonts w:hint="eastAsia" w:ascii="宋体" w:hAnsi="宋体" w:eastAsia="宋体"/>
          <w:b/>
          <w:bCs/>
          <w:sz w:val="32"/>
          <w:szCs w:val="32"/>
          <w:lang w:eastAsia="zh-CN"/>
        </w:rPr>
        <w:t>七、项目保障体系</w:t>
      </w:r>
    </w:p>
    <w:p>
      <w:pPr>
        <w:pStyle w:val="2"/>
        <w:ind w:firstLine="562" w:firstLineChars="200"/>
        <w:rPr>
          <w:rFonts w:ascii="宋体" w:hAnsi="宋体" w:eastAsia="宋体"/>
          <w:b/>
          <w:bCs/>
          <w:sz w:val="28"/>
          <w:szCs w:val="28"/>
          <w:lang w:eastAsia="zh-CN"/>
        </w:rPr>
      </w:pPr>
      <w:r>
        <w:rPr>
          <w:rFonts w:hint="eastAsia" w:ascii="宋体" w:hAnsi="宋体" w:eastAsia="宋体"/>
          <w:b/>
          <w:bCs/>
          <w:sz w:val="28"/>
          <w:szCs w:val="28"/>
          <w:lang w:eastAsia="zh-CN"/>
        </w:rPr>
        <w:t>（一）保障措施</w:t>
      </w:r>
    </w:p>
    <w:p>
      <w:pPr>
        <w:pStyle w:val="2"/>
        <w:ind w:firstLine="560" w:firstLineChars="200"/>
        <w:rPr>
          <w:rFonts w:ascii="宋体" w:hAnsi="宋体" w:eastAsia="宋体"/>
          <w:sz w:val="28"/>
          <w:szCs w:val="28"/>
          <w:lang w:eastAsia="zh-CN"/>
        </w:rPr>
      </w:pPr>
      <w:r>
        <w:rPr>
          <w:rFonts w:hint="eastAsia" w:ascii="宋体" w:hAnsi="宋体" w:eastAsia="宋体"/>
          <w:sz w:val="28"/>
          <w:szCs w:val="28"/>
          <w:lang w:eastAsia="zh-CN"/>
        </w:rPr>
        <w:t>在全国职业高等院校校长联席会议的指导下，分步开展项目合作，扎实推进项目实施。</w:t>
      </w:r>
    </w:p>
    <w:p>
      <w:pPr>
        <w:pStyle w:val="2"/>
        <w:ind w:firstLine="562" w:firstLineChars="200"/>
        <w:rPr>
          <w:rFonts w:ascii="宋体" w:hAnsi="宋体" w:eastAsia="宋体"/>
          <w:b/>
          <w:bCs/>
          <w:sz w:val="28"/>
          <w:szCs w:val="28"/>
          <w:lang w:eastAsia="zh-CN"/>
        </w:rPr>
      </w:pPr>
      <w:r>
        <w:rPr>
          <w:rFonts w:hint="eastAsia" w:ascii="宋体" w:hAnsi="宋体" w:eastAsia="宋体"/>
          <w:b/>
          <w:bCs/>
          <w:sz w:val="28"/>
          <w:szCs w:val="28"/>
          <w:lang w:eastAsia="zh-CN"/>
        </w:rPr>
        <w:t>1、组建合作专项工作组</w:t>
      </w:r>
    </w:p>
    <w:p>
      <w:pPr>
        <w:pStyle w:val="2"/>
        <w:ind w:firstLine="560" w:firstLineChars="200"/>
        <w:rPr>
          <w:rFonts w:ascii="宋体" w:hAnsi="宋体" w:eastAsia="宋体"/>
          <w:sz w:val="28"/>
          <w:szCs w:val="28"/>
          <w:lang w:eastAsia="zh-CN"/>
        </w:rPr>
      </w:pPr>
      <w:r>
        <w:rPr>
          <w:rFonts w:hint="eastAsia" w:ascii="宋体" w:hAnsi="宋体" w:eastAsia="宋体"/>
          <w:sz w:val="28"/>
          <w:szCs w:val="28"/>
          <w:lang w:eastAsia="zh-CN"/>
        </w:rPr>
        <w:t>由全国职业高等院校校长联席会议、中国教学仪器设备有限公司、爱奇艺遍知组建合作专项工作组、项目监督组，负责整体项目规划，合作院校项目推进、日常沟通、实施、管理，监督并向校联会报告阶段进展情况。</w:t>
      </w:r>
    </w:p>
    <w:p>
      <w:pPr>
        <w:pStyle w:val="2"/>
        <w:ind w:firstLine="562" w:firstLineChars="200"/>
        <w:rPr>
          <w:rFonts w:ascii="宋体" w:hAnsi="宋体" w:eastAsia="宋体"/>
          <w:b/>
          <w:bCs/>
          <w:sz w:val="28"/>
          <w:szCs w:val="28"/>
          <w:lang w:eastAsia="zh-CN"/>
        </w:rPr>
      </w:pPr>
      <w:r>
        <w:rPr>
          <w:rFonts w:hint="eastAsia" w:ascii="宋体" w:hAnsi="宋体" w:eastAsia="宋体"/>
          <w:b/>
          <w:bCs/>
          <w:sz w:val="28"/>
          <w:szCs w:val="28"/>
          <w:lang w:eastAsia="zh-CN"/>
        </w:rPr>
        <w:t>2、组建项目专家组</w:t>
      </w:r>
    </w:p>
    <w:p>
      <w:pPr>
        <w:pStyle w:val="2"/>
        <w:ind w:firstLine="560" w:firstLineChars="200"/>
        <w:rPr>
          <w:rFonts w:ascii="宋体" w:hAnsi="宋体" w:eastAsia="宋体"/>
          <w:sz w:val="28"/>
          <w:szCs w:val="28"/>
          <w:lang w:eastAsia="zh-CN"/>
        </w:rPr>
      </w:pPr>
      <w:r>
        <w:rPr>
          <w:rFonts w:hint="eastAsia" w:ascii="宋体" w:hAnsi="宋体" w:eastAsia="宋体"/>
          <w:sz w:val="28"/>
          <w:szCs w:val="28"/>
          <w:lang w:eastAsia="zh-CN"/>
        </w:rPr>
        <w:t>组建项目专家组，由合作院校和相关行业专家、企业岗位专家构成，负责建设标准的制定、专业指导及项目评估。</w:t>
      </w:r>
    </w:p>
    <w:p>
      <w:pPr>
        <w:pStyle w:val="2"/>
        <w:ind w:firstLine="562" w:firstLineChars="200"/>
        <w:rPr>
          <w:rFonts w:ascii="宋体" w:hAnsi="宋体" w:eastAsia="宋体"/>
          <w:b/>
          <w:bCs/>
          <w:sz w:val="28"/>
          <w:szCs w:val="28"/>
          <w:lang w:eastAsia="zh-CN"/>
        </w:rPr>
      </w:pPr>
      <w:r>
        <w:rPr>
          <w:rFonts w:hint="eastAsia" w:ascii="宋体" w:hAnsi="宋体" w:eastAsia="宋体"/>
          <w:b/>
          <w:bCs/>
          <w:sz w:val="28"/>
          <w:szCs w:val="28"/>
          <w:lang w:eastAsia="zh-CN"/>
        </w:rPr>
        <w:t>3、组建技术保障组</w:t>
      </w:r>
    </w:p>
    <w:p>
      <w:pPr>
        <w:pStyle w:val="2"/>
        <w:ind w:firstLine="560" w:firstLineChars="200"/>
        <w:rPr>
          <w:rFonts w:ascii="宋体" w:hAnsi="宋体" w:eastAsia="宋体"/>
          <w:sz w:val="28"/>
          <w:szCs w:val="28"/>
          <w:lang w:eastAsia="zh-CN"/>
        </w:rPr>
      </w:pPr>
      <w:r>
        <w:rPr>
          <w:rFonts w:hint="eastAsia" w:ascii="宋体" w:hAnsi="宋体" w:eastAsia="宋体"/>
          <w:sz w:val="28"/>
          <w:szCs w:val="28"/>
          <w:lang w:eastAsia="zh-CN"/>
        </w:rPr>
        <w:t>依托爱奇艺</w:t>
      </w:r>
      <w:r>
        <w:rPr>
          <w:rFonts w:hint="eastAsia" w:ascii="宋体" w:hAnsi="宋体" w:eastAsia="宋体"/>
          <w:sz w:val="28"/>
          <w:szCs w:val="28"/>
        </w:rPr>
        <w:t>遍知</w:t>
      </w:r>
      <w:r>
        <w:rPr>
          <w:rFonts w:hint="eastAsia" w:ascii="宋体" w:hAnsi="宋体" w:eastAsia="宋体"/>
          <w:sz w:val="28"/>
          <w:szCs w:val="28"/>
          <w:lang w:eastAsia="zh-CN"/>
        </w:rPr>
        <w:t>在北京、上海、深圳的三大业务</w:t>
      </w:r>
      <w:r>
        <w:rPr>
          <w:rFonts w:hint="eastAsia" w:ascii="宋体" w:hAnsi="宋体" w:eastAsia="宋体"/>
          <w:sz w:val="28"/>
          <w:szCs w:val="28"/>
        </w:rPr>
        <w:t>职场</w:t>
      </w:r>
      <w:r>
        <w:rPr>
          <w:rFonts w:hint="eastAsia" w:ascii="宋体" w:hAnsi="宋体" w:eastAsia="宋体"/>
          <w:sz w:val="28"/>
          <w:szCs w:val="28"/>
          <w:lang w:eastAsia="zh-CN"/>
        </w:rPr>
        <w:t>，以及全国多地多家合作企业，为项目执行过程中各职业院校提供完善快捷的技术保障服务。</w:t>
      </w:r>
    </w:p>
    <w:p>
      <w:pPr>
        <w:pStyle w:val="2"/>
        <w:ind w:firstLine="562" w:firstLineChars="200"/>
        <w:rPr>
          <w:rFonts w:ascii="宋体" w:hAnsi="宋体" w:eastAsia="宋体"/>
          <w:b/>
          <w:bCs/>
          <w:sz w:val="28"/>
          <w:szCs w:val="28"/>
          <w:lang w:eastAsia="zh-CN"/>
        </w:rPr>
      </w:pPr>
      <w:r>
        <w:rPr>
          <w:rFonts w:hint="eastAsia" w:ascii="宋体" w:hAnsi="宋体" w:eastAsia="宋体"/>
          <w:b/>
          <w:bCs/>
          <w:sz w:val="28"/>
          <w:szCs w:val="28"/>
          <w:lang w:eastAsia="zh-CN"/>
        </w:rPr>
        <w:t>（二）合作院校条件</w:t>
      </w:r>
    </w:p>
    <w:p>
      <w:pPr>
        <w:pStyle w:val="2"/>
        <w:ind w:firstLine="562" w:firstLineChars="200"/>
        <w:rPr>
          <w:rFonts w:ascii="宋体" w:hAnsi="宋体" w:eastAsia="宋体"/>
          <w:b/>
          <w:bCs/>
          <w:sz w:val="28"/>
          <w:szCs w:val="28"/>
          <w:lang w:eastAsia="zh-CN"/>
        </w:rPr>
      </w:pPr>
      <w:r>
        <w:rPr>
          <w:rFonts w:hint="eastAsia" w:ascii="宋体" w:hAnsi="宋体" w:eastAsia="宋体"/>
          <w:b/>
          <w:bCs/>
          <w:sz w:val="28"/>
          <w:szCs w:val="28"/>
          <w:lang w:eastAsia="zh-CN"/>
        </w:rPr>
        <w:t>1、专业建设基础</w:t>
      </w:r>
    </w:p>
    <w:p>
      <w:pPr>
        <w:pStyle w:val="2"/>
        <w:ind w:firstLine="560" w:firstLineChars="200"/>
        <w:rPr>
          <w:rFonts w:ascii="宋体" w:hAnsi="宋体" w:eastAsia="宋体"/>
          <w:sz w:val="28"/>
          <w:szCs w:val="28"/>
          <w:lang w:eastAsia="zh-CN"/>
        </w:rPr>
      </w:pPr>
      <w:r>
        <w:rPr>
          <w:rFonts w:hint="eastAsia" w:ascii="宋体" w:hAnsi="宋体" w:eastAsia="宋体"/>
          <w:sz w:val="28"/>
          <w:szCs w:val="28"/>
          <w:lang w:eastAsia="zh-CN"/>
        </w:rPr>
        <w:t>申报元宇宙数字技术产业学院的院校，须为已开办与元宇宙技术、数字经济、</w:t>
      </w:r>
      <w:r>
        <w:rPr>
          <w:rFonts w:hint="eastAsia" w:ascii="宋体" w:hAnsi="宋体" w:eastAsia="宋体"/>
          <w:sz w:val="28"/>
          <w:szCs w:val="28"/>
        </w:rPr>
        <w:t>动画制作、游戏开发、数字媒体等</w:t>
      </w:r>
      <w:r>
        <w:rPr>
          <w:rFonts w:hint="eastAsia" w:ascii="宋体" w:hAnsi="宋体" w:eastAsia="宋体"/>
          <w:sz w:val="28"/>
          <w:szCs w:val="28"/>
          <w:lang w:eastAsia="zh-CN"/>
        </w:rPr>
        <w:t>有直接关联的相关专业的高职院校、应用型本科院校；能够提供不小于1000平米的校内实训场地及运行管理支持；相关专业每届招生不少于50 ；有5名以上与本专业相关的教师。</w:t>
      </w:r>
    </w:p>
    <w:p>
      <w:pPr>
        <w:pStyle w:val="2"/>
        <w:ind w:firstLine="562" w:firstLineChars="200"/>
        <w:rPr>
          <w:rFonts w:ascii="宋体" w:hAnsi="宋体" w:eastAsia="宋体"/>
          <w:b/>
          <w:bCs/>
          <w:sz w:val="28"/>
          <w:szCs w:val="28"/>
          <w:lang w:eastAsia="zh-CN"/>
        </w:rPr>
      </w:pPr>
      <w:r>
        <w:rPr>
          <w:rFonts w:hint="eastAsia" w:ascii="宋体" w:hAnsi="宋体" w:eastAsia="宋体"/>
          <w:b/>
          <w:bCs/>
          <w:sz w:val="28"/>
          <w:szCs w:val="28"/>
          <w:lang w:eastAsia="zh-CN"/>
        </w:rPr>
        <w:t>2、项目管理需求：明确负责人及团队</w:t>
      </w:r>
    </w:p>
    <w:p>
      <w:pPr>
        <w:pStyle w:val="2"/>
        <w:ind w:firstLine="560" w:firstLineChars="200"/>
        <w:rPr>
          <w:rFonts w:ascii="宋体" w:hAnsi="宋体" w:eastAsia="宋体"/>
          <w:sz w:val="28"/>
          <w:szCs w:val="28"/>
          <w:lang w:eastAsia="zh-CN"/>
        </w:rPr>
      </w:pPr>
      <w:r>
        <w:rPr>
          <w:rFonts w:hint="eastAsia" w:ascii="宋体" w:hAnsi="宋体" w:eastAsia="宋体"/>
          <w:sz w:val="28"/>
          <w:szCs w:val="28"/>
          <w:lang w:eastAsia="zh-CN"/>
        </w:rPr>
        <w:t>为保证项目实施效果和及时推进，合作院校需成立院校项目实施小组，由专人负责项目实施保障。</w:t>
      </w:r>
    </w:p>
    <w:p>
      <w:pPr>
        <w:pStyle w:val="2"/>
        <w:ind w:firstLine="562" w:firstLineChars="200"/>
        <w:rPr>
          <w:rFonts w:ascii="宋体" w:hAnsi="宋体" w:eastAsia="宋体"/>
          <w:b/>
          <w:bCs/>
          <w:sz w:val="28"/>
          <w:szCs w:val="28"/>
          <w:lang w:eastAsia="zh-CN"/>
        </w:rPr>
      </w:pPr>
      <w:r>
        <w:rPr>
          <w:rFonts w:hint="eastAsia" w:ascii="宋体" w:hAnsi="宋体" w:eastAsia="宋体"/>
          <w:b/>
          <w:bCs/>
          <w:sz w:val="28"/>
          <w:szCs w:val="28"/>
          <w:lang w:eastAsia="zh-CN"/>
        </w:rPr>
        <w:t>3、项目实施需求：固定参与培训的专业教师</w:t>
      </w:r>
    </w:p>
    <w:p>
      <w:pPr>
        <w:pStyle w:val="2"/>
        <w:ind w:firstLine="560" w:firstLineChars="200"/>
        <w:rPr>
          <w:rFonts w:ascii="宋体" w:hAnsi="宋体" w:eastAsia="宋体"/>
          <w:sz w:val="28"/>
          <w:szCs w:val="28"/>
          <w:lang w:eastAsia="zh-CN"/>
        </w:rPr>
      </w:pPr>
      <w:r>
        <w:rPr>
          <w:rFonts w:hint="eastAsia" w:ascii="宋体" w:hAnsi="宋体" w:eastAsia="宋体"/>
          <w:sz w:val="28"/>
          <w:szCs w:val="28"/>
          <w:lang w:eastAsia="zh-CN"/>
        </w:rPr>
        <w:t>为保证项目落地后教学实施的效果和质量，合作院校须选派合适数量的专业教师参加实施方组织的专项师资培训，不得随意中途更换人员。</w:t>
      </w:r>
    </w:p>
    <w:p>
      <w:pPr>
        <w:pStyle w:val="2"/>
        <w:ind w:firstLine="562" w:firstLineChars="200"/>
        <w:rPr>
          <w:rFonts w:ascii="宋体" w:hAnsi="宋体" w:eastAsia="宋体"/>
          <w:b/>
          <w:sz w:val="28"/>
          <w:szCs w:val="28"/>
          <w:lang w:eastAsia="zh-CN"/>
        </w:rPr>
      </w:pPr>
      <w:r>
        <w:rPr>
          <w:rFonts w:hint="eastAsia" w:ascii="宋体" w:hAnsi="宋体" w:eastAsia="宋体"/>
          <w:b/>
          <w:sz w:val="28"/>
          <w:szCs w:val="28"/>
          <w:lang w:eastAsia="zh-CN"/>
        </w:rPr>
        <w:t>4、设立专项预算</w:t>
      </w:r>
    </w:p>
    <w:p>
      <w:pPr>
        <w:pStyle w:val="2"/>
        <w:ind w:firstLine="560" w:firstLineChars="200"/>
        <w:rPr>
          <w:rFonts w:ascii="宋体" w:hAnsi="宋体" w:eastAsia="宋体"/>
          <w:color w:val="FF0000"/>
          <w:sz w:val="28"/>
          <w:szCs w:val="28"/>
          <w:lang w:eastAsia="zh-CN"/>
        </w:rPr>
      </w:pPr>
      <w:r>
        <w:rPr>
          <w:rFonts w:hint="eastAsia" w:ascii="宋体" w:hAnsi="宋体" w:eastAsia="宋体"/>
          <w:sz w:val="28"/>
          <w:szCs w:val="28"/>
          <w:lang w:eastAsia="zh-CN"/>
        </w:rPr>
        <w:t>用于建设产业学院运营所需的实训设备、软件平台、项目资源、商业账号等，预算投入额度一般为1000万-1500万。</w:t>
      </w:r>
    </w:p>
    <w:p>
      <w:pPr>
        <w:pStyle w:val="2"/>
        <w:ind w:firstLine="643" w:firstLineChars="200"/>
        <w:rPr>
          <w:rFonts w:ascii="宋体" w:hAnsi="宋体" w:eastAsia="宋体"/>
          <w:b/>
          <w:bCs/>
          <w:sz w:val="32"/>
          <w:szCs w:val="32"/>
          <w:lang w:eastAsia="zh-CN"/>
        </w:rPr>
      </w:pPr>
      <w:r>
        <w:rPr>
          <w:rFonts w:hint="eastAsia" w:ascii="宋体" w:hAnsi="宋体" w:eastAsia="宋体"/>
          <w:b/>
          <w:bCs/>
          <w:sz w:val="32"/>
          <w:szCs w:val="32"/>
          <w:lang w:eastAsia="zh-CN"/>
        </w:rPr>
        <w:t>八、立项及建设</w:t>
      </w:r>
    </w:p>
    <w:p>
      <w:pPr>
        <w:pStyle w:val="2"/>
        <w:ind w:firstLine="562" w:firstLineChars="200"/>
        <w:rPr>
          <w:rFonts w:ascii="宋体" w:hAnsi="宋体" w:eastAsia="宋体"/>
          <w:sz w:val="28"/>
          <w:szCs w:val="28"/>
          <w:lang w:eastAsia="zh-CN"/>
        </w:rPr>
      </w:pPr>
      <w:r>
        <w:rPr>
          <w:rFonts w:hint="eastAsia" w:ascii="宋体" w:hAnsi="宋体" w:eastAsia="宋体"/>
          <w:b/>
          <w:sz w:val="28"/>
          <w:szCs w:val="28"/>
          <w:lang w:eastAsia="zh-CN"/>
        </w:rPr>
        <w:t>1、集中审核：</w:t>
      </w:r>
      <w:r>
        <w:rPr>
          <w:rFonts w:hint="eastAsia" w:ascii="宋体" w:hAnsi="宋体" w:eastAsia="宋体"/>
          <w:sz w:val="28"/>
          <w:szCs w:val="28"/>
          <w:lang w:eastAsia="zh-CN"/>
        </w:rPr>
        <w:t>根据各项目实际申报情况，项目建设组和评审专家组将开展线上或线下调研，系统考察申报高校所提交方案的合理性、真实性以及建设基础，形成评审意见。</w:t>
      </w:r>
    </w:p>
    <w:p>
      <w:pPr>
        <w:pStyle w:val="2"/>
        <w:ind w:firstLine="562" w:firstLineChars="200"/>
        <w:rPr>
          <w:rFonts w:ascii="宋体" w:hAnsi="宋体" w:eastAsia="宋体"/>
          <w:sz w:val="28"/>
          <w:szCs w:val="28"/>
          <w:lang w:eastAsia="zh-CN"/>
        </w:rPr>
      </w:pPr>
      <w:r>
        <w:rPr>
          <w:rFonts w:hint="eastAsia" w:ascii="宋体" w:hAnsi="宋体" w:eastAsia="宋体"/>
          <w:b/>
          <w:sz w:val="28"/>
          <w:szCs w:val="28"/>
          <w:lang w:eastAsia="zh-CN"/>
        </w:rPr>
        <w:t>2、立项公布：</w:t>
      </w:r>
      <w:r>
        <w:rPr>
          <w:rFonts w:hint="eastAsia" w:ascii="宋体" w:hAnsi="宋体" w:eastAsia="宋体"/>
          <w:sz w:val="28"/>
          <w:szCs w:val="28"/>
          <w:lang w:eastAsia="zh-CN"/>
        </w:rPr>
        <w:t>依据产业资源分布特点与申报院校实际情况，结合专家评审意见，5月</w:t>
      </w:r>
      <w:r>
        <w:rPr>
          <w:rFonts w:hint="eastAsia" w:ascii="宋体" w:hAnsi="宋体" w:eastAsia="宋体"/>
          <w:sz w:val="28"/>
          <w:szCs w:val="28"/>
          <w:lang w:val="en-US" w:eastAsia="zh-CN"/>
        </w:rPr>
        <w:t>31</w:t>
      </w:r>
      <w:r>
        <w:rPr>
          <w:rFonts w:hint="eastAsia" w:ascii="宋体" w:hAnsi="宋体" w:eastAsia="宋体"/>
          <w:sz w:val="28"/>
          <w:szCs w:val="28"/>
          <w:lang w:eastAsia="zh-CN"/>
        </w:rPr>
        <w:t>日前公布第一批立项名单。2024年2月公布第二批立项名单。</w:t>
      </w:r>
    </w:p>
    <w:p>
      <w:pPr>
        <w:pStyle w:val="2"/>
        <w:ind w:firstLine="562" w:firstLineChars="200"/>
        <w:rPr>
          <w:rFonts w:ascii="宋体" w:hAnsi="宋体" w:eastAsia="宋体"/>
          <w:sz w:val="28"/>
          <w:szCs w:val="28"/>
          <w:lang w:eastAsia="zh-CN"/>
        </w:rPr>
      </w:pPr>
      <w:r>
        <w:rPr>
          <w:rFonts w:hint="eastAsia" w:ascii="宋体" w:hAnsi="宋体" w:eastAsia="宋体"/>
          <w:b/>
          <w:sz w:val="28"/>
          <w:szCs w:val="28"/>
          <w:lang w:eastAsia="zh-CN"/>
        </w:rPr>
        <w:t>3、实施建设：</w:t>
      </w:r>
      <w:r>
        <w:rPr>
          <w:rFonts w:hint="eastAsia" w:ascii="宋体" w:hAnsi="宋体" w:eastAsia="宋体"/>
          <w:sz w:val="28"/>
          <w:szCs w:val="28"/>
          <w:lang w:eastAsia="zh-CN"/>
        </w:rPr>
        <w:t>通过立项的项目，爱奇艺遍知将与合作院校签署产业学院共建协议，项目建设周期为12-36个月。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OGRmNjNkYTE3YjI4NzRhNjE2NjVhOWNhZWM1NjUifQ=="/>
  </w:docVars>
  <w:rsids>
    <w:rsidRoot w:val="13D93983"/>
    <w:rsid w:val="13D93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eastAsia="宋体" w:cs="宋体"/>
      <w:kern w:val="0"/>
      <w:sz w:val="30"/>
      <w:szCs w:val="3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4801</Words>
  <Characters>4902</Characters>
  <Lines>0</Lines>
  <Paragraphs>0</Paragraphs>
  <TotalTime>0</TotalTime>
  <ScaleCrop>false</ScaleCrop>
  <LinksUpToDate>false</LinksUpToDate>
  <CharactersWithSpaces>4905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2023-03-06T05:49:00Z</dcterms:created>
  <dc:creator>校联会秘书处</dc:creator>
  <cp:lastModifiedBy>校联会秘书处</cp:lastModifiedBy>
  <dcterms:modified xsi:type="dcterms:W3CDTF">2023-03-06T05:50:07Z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34F90A01369D4CA4967F15FE7D01B425</vt:lpwstr>
  </property>
</Properties>
</file>