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baseline"/>
        <w:rPr>
          <w:rFonts w:ascii="黑体" w:hAnsi="黑体" w:eastAsia="黑体" w:cs="黑体"/>
          <w:bCs/>
          <w:sz w:val="56"/>
          <w:szCs w:val="56"/>
        </w:rPr>
      </w:pPr>
      <w:bookmarkStart w:id="1" w:name="_GoBack"/>
      <w:bookmarkEnd w:id="1"/>
    </w:p>
    <w:p>
      <w:pPr>
        <w:pStyle w:val="2"/>
      </w:pPr>
    </w:p>
    <w:p>
      <w:pPr>
        <w:pStyle w:val="2"/>
      </w:pPr>
    </w:p>
    <w:p>
      <w:pPr>
        <w:spacing w:line="360" w:lineRule="auto"/>
        <w:jc w:val="center"/>
        <w:textAlignment w:val="baseline"/>
        <w:rPr>
          <w:rFonts w:ascii="黑体" w:hAnsi="黑体" w:eastAsia="黑体" w:cs="黑体"/>
          <w:bCs/>
          <w:sz w:val="52"/>
          <w:szCs w:val="48"/>
        </w:rPr>
      </w:pPr>
      <w:r>
        <w:rPr>
          <w:rFonts w:hint="eastAsia" w:ascii="黑体" w:hAnsi="黑体" w:eastAsia="黑体" w:cs="黑体"/>
          <w:bCs/>
          <w:sz w:val="52"/>
          <w:szCs w:val="48"/>
        </w:rPr>
        <w:t>第一批“百度云智教育产业学院”</w:t>
      </w:r>
    </w:p>
    <w:p>
      <w:pPr>
        <w:spacing w:line="360" w:lineRule="auto"/>
        <w:jc w:val="center"/>
        <w:textAlignment w:val="baseline"/>
        <w:rPr>
          <w:rFonts w:ascii="黑体" w:hAnsi="黑体" w:eastAsia="黑体" w:cs="黑体"/>
          <w:bCs/>
          <w:sz w:val="52"/>
          <w:szCs w:val="48"/>
        </w:rPr>
      </w:pPr>
      <w:r>
        <w:rPr>
          <w:rFonts w:hint="eastAsia" w:ascii="黑体" w:hAnsi="黑体" w:eastAsia="黑体" w:cs="黑体"/>
          <w:bCs/>
          <w:sz w:val="52"/>
          <w:szCs w:val="48"/>
        </w:rPr>
        <w:t>申报指南</w:t>
      </w:r>
    </w:p>
    <w:p>
      <w:pPr>
        <w:spacing w:line="360" w:lineRule="auto"/>
        <w:jc w:val="center"/>
        <w:textAlignment w:val="baseline"/>
        <w:rPr>
          <w:rFonts w:ascii="宋体" w:hAnsi="宋体" w:cs="黑体"/>
          <w:bCs/>
          <w:sz w:val="44"/>
          <w:szCs w:val="44"/>
        </w:rPr>
      </w:pPr>
    </w:p>
    <w:p>
      <w:pPr>
        <w:spacing w:line="360" w:lineRule="auto"/>
        <w:jc w:val="center"/>
        <w:textAlignment w:val="baseline"/>
        <w:rPr>
          <w:rFonts w:ascii="宋体" w:hAnsi="宋体" w:cs="黑体"/>
          <w:bCs/>
          <w:sz w:val="44"/>
          <w:szCs w:val="44"/>
        </w:rPr>
      </w:pPr>
    </w:p>
    <w:p>
      <w:pPr>
        <w:pStyle w:val="2"/>
      </w:pPr>
    </w:p>
    <w:p>
      <w:pPr>
        <w:spacing w:line="360" w:lineRule="auto"/>
        <w:jc w:val="center"/>
        <w:textAlignment w:val="baseline"/>
        <w:rPr>
          <w:rFonts w:ascii="宋体" w:hAnsi="宋体" w:cs="黑体"/>
          <w:bCs/>
          <w:sz w:val="44"/>
          <w:szCs w:val="44"/>
        </w:rPr>
      </w:pPr>
    </w:p>
    <w:p>
      <w:pPr>
        <w:spacing w:line="360" w:lineRule="auto"/>
        <w:jc w:val="center"/>
        <w:textAlignment w:val="baseline"/>
        <w:rPr>
          <w:rFonts w:ascii="宋体" w:hAnsi="宋体" w:cs="黑体"/>
          <w:bCs/>
          <w:sz w:val="44"/>
          <w:szCs w:val="44"/>
        </w:rPr>
      </w:pPr>
    </w:p>
    <w:p>
      <w:pPr>
        <w:spacing w:line="360" w:lineRule="auto"/>
        <w:jc w:val="center"/>
        <w:textAlignment w:val="baseline"/>
        <w:rPr>
          <w:rFonts w:ascii="宋体" w:hAnsi="宋体" w:cs="黑体"/>
          <w:bCs/>
          <w:sz w:val="44"/>
          <w:szCs w:val="44"/>
        </w:rPr>
      </w:pPr>
    </w:p>
    <w:p>
      <w:pPr>
        <w:spacing w:line="360" w:lineRule="auto"/>
        <w:jc w:val="center"/>
        <w:textAlignment w:val="baseline"/>
        <w:rPr>
          <w:rFonts w:ascii="宋体" w:hAnsi="宋体" w:cs="黑体"/>
          <w:bCs/>
          <w:sz w:val="44"/>
          <w:szCs w:val="44"/>
        </w:rPr>
      </w:pPr>
    </w:p>
    <w:p>
      <w:pPr>
        <w:spacing w:line="360" w:lineRule="auto"/>
        <w:jc w:val="center"/>
        <w:textAlignment w:val="baseline"/>
        <w:rPr>
          <w:rFonts w:ascii="宋体" w:hAnsi="宋体" w:cs="黑体"/>
          <w:bCs/>
          <w:sz w:val="44"/>
          <w:szCs w:val="44"/>
        </w:rPr>
      </w:pPr>
    </w:p>
    <w:p>
      <w:pPr>
        <w:spacing w:line="360" w:lineRule="auto"/>
        <w:jc w:val="center"/>
        <w:textAlignment w:val="baseline"/>
        <w:rPr>
          <w:rFonts w:ascii="宋体" w:hAnsi="宋体" w:cs="黑体"/>
          <w:bCs/>
          <w:sz w:val="44"/>
          <w:szCs w:val="44"/>
        </w:rPr>
      </w:pPr>
    </w:p>
    <w:p>
      <w:pPr>
        <w:spacing w:line="360" w:lineRule="auto"/>
        <w:jc w:val="center"/>
        <w:textAlignment w:val="baseline"/>
        <w:rPr>
          <w:rFonts w:ascii="宋体" w:hAnsi="宋体" w:cs="黑体"/>
          <w:bCs/>
          <w:sz w:val="44"/>
          <w:szCs w:val="44"/>
        </w:rPr>
      </w:pPr>
    </w:p>
    <w:p>
      <w:pPr>
        <w:spacing w:line="360" w:lineRule="auto"/>
        <w:jc w:val="center"/>
        <w:textAlignment w:val="baseline"/>
        <w:rPr>
          <w:rFonts w:ascii="仿宋_GB2312" w:hAnsi="微软雅黑" w:eastAsia="仿宋_GB2312" w:cs="微软雅黑"/>
          <w:sz w:val="36"/>
          <w:szCs w:val="36"/>
        </w:rPr>
      </w:pPr>
      <w:r>
        <w:rPr>
          <w:rFonts w:hint="eastAsia" w:ascii="仿宋_GB2312" w:hAnsi="微软雅黑" w:eastAsia="仿宋_GB2312" w:cs="微软雅黑"/>
          <w:sz w:val="36"/>
          <w:szCs w:val="36"/>
        </w:rPr>
        <w:t>202</w:t>
      </w:r>
      <w:r>
        <w:rPr>
          <w:rFonts w:ascii="仿宋_GB2312" w:hAnsi="微软雅黑" w:eastAsia="仿宋_GB2312" w:cs="微软雅黑"/>
          <w:sz w:val="36"/>
          <w:szCs w:val="36"/>
        </w:rPr>
        <w:t>2</w:t>
      </w:r>
      <w:r>
        <w:rPr>
          <w:rFonts w:hint="eastAsia" w:ascii="仿宋_GB2312" w:hAnsi="微软雅黑" w:eastAsia="仿宋_GB2312" w:cs="微软雅黑"/>
          <w:sz w:val="36"/>
          <w:szCs w:val="36"/>
        </w:rPr>
        <w:t>年</w:t>
      </w:r>
      <w:r>
        <w:rPr>
          <w:rFonts w:ascii="仿宋_GB2312" w:hAnsi="微软雅黑" w:eastAsia="仿宋_GB2312" w:cs="微软雅黑"/>
          <w:sz w:val="36"/>
          <w:szCs w:val="36"/>
        </w:rPr>
        <w:t>11</w:t>
      </w:r>
      <w:r>
        <w:rPr>
          <w:rFonts w:hint="eastAsia" w:ascii="仿宋_GB2312" w:hAnsi="微软雅黑" w:eastAsia="仿宋_GB2312" w:cs="微软雅黑"/>
          <w:sz w:val="36"/>
          <w:szCs w:val="36"/>
        </w:rPr>
        <w:t>月</w:t>
      </w:r>
    </w:p>
    <w:p>
      <w:pPr>
        <w:pStyle w:val="10"/>
        <w:widowControl/>
        <w:spacing w:before="312" w:after="312"/>
        <w:ind w:firstLine="640"/>
        <w:textAlignment w:val="baseline"/>
        <w:rPr>
          <w:rFonts w:ascii="仿宋" w:hAnsi="仿宋" w:eastAsia="仿宋" w:cs="微软雅黑"/>
          <w:sz w:val="31"/>
          <w:szCs w:val="31"/>
        </w:rPr>
      </w:pPr>
    </w:p>
    <w:p>
      <w:pPr>
        <w:pStyle w:val="10"/>
        <w:widowControl/>
        <w:spacing w:before="312" w:after="312"/>
        <w:ind w:firstLine="640"/>
        <w:textAlignment w:val="baseline"/>
        <w:rPr>
          <w:rFonts w:ascii="仿宋" w:hAnsi="仿宋" w:eastAsia="仿宋" w:cs="微软雅黑"/>
          <w:sz w:val="31"/>
          <w:szCs w:val="31"/>
        </w:rPr>
      </w:pPr>
    </w:p>
    <w:p>
      <w:pPr>
        <w:widowControl/>
        <w:jc w:val="left"/>
        <w:rPr>
          <w:rFonts w:ascii="仿宋" w:hAnsi="仿宋" w:eastAsia="仿宋" w:cs="微软雅黑"/>
          <w:kern w:val="0"/>
          <w:sz w:val="31"/>
          <w:szCs w:val="31"/>
        </w:rPr>
      </w:pPr>
      <w:r>
        <w:rPr>
          <w:rFonts w:ascii="仿宋" w:hAnsi="仿宋" w:eastAsia="仿宋" w:cs="微软雅黑"/>
          <w:sz w:val="31"/>
          <w:szCs w:val="31"/>
        </w:rPr>
        <w:br w:type="page"/>
      </w:r>
    </w:p>
    <w:p>
      <w:pPr>
        <w:pStyle w:val="10"/>
        <w:widowControl/>
        <w:spacing w:before="100" w:after="100" w:line="360" w:lineRule="auto"/>
        <w:jc w:val="both"/>
        <w:textAlignment w:val="baseline"/>
        <w:rPr>
          <w:rFonts w:ascii="仿宋" w:hAnsi="仿宋" w:eastAsia="仿宋" w:cs="微软雅黑"/>
          <w:b/>
          <w:sz w:val="32"/>
          <w:szCs w:val="28"/>
        </w:rPr>
      </w:pPr>
      <w:r>
        <w:rPr>
          <w:rFonts w:hint="eastAsia" w:ascii="仿宋" w:hAnsi="仿宋" w:eastAsia="仿宋" w:cs="微软雅黑"/>
          <w:b/>
          <w:sz w:val="32"/>
          <w:szCs w:val="28"/>
        </w:rPr>
        <w:t>各职业高等院校：</w:t>
      </w:r>
    </w:p>
    <w:p>
      <w:pPr>
        <w:pStyle w:val="10"/>
        <w:widowControl/>
        <w:spacing w:beforeAutospacing="0" w:afterAutospacing="0" w:line="360" w:lineRule="auto"/>
        <w:ind w:firstLine="560" w:firstLineChars="200"/>
        <w:jc w:val="both"/>
        <w:textAlignment w:val="baseline"/>
        <w:rPr>
          <w:rFonts w:ascii="仿宋" w:hAnsi="仿宋" w:eastAsia="仿宋" w:cs="微软雅黑"/>
          <w:sz w:val="28"/>
          <w:szCs w:val="28"/>
        </w:rPr>
      </w:pPr>
      <w:r>
        <w:rPr>
          <w:rFonts w:hint="eastAsia" w:ascii="仿宋" w:hAnsi="仿宋" w:eastAsia="仿宋" w:cs="微软雅黑"/>
          <w:sz w:val="28"/>
          <w:szCs w:val="28"/>
        </w:rPr>
        <w:t>今年以来，职业教育正迎来新的风口。2</w:t>
      </w:r>
      <w:r>
        <w:rPr>
          <w:rFonts w:ascii="仿宋" w:hAnsi="仿宋" w:eastAsia="仿宋" w:cs="微软雅黑"/>
          <w:sz w:val="28"/>
          <w:szCs w:val="28"/>
        </w:rPr>
        <w:t>022</w:t>
      </w:r>
      <w:r>
        <w:rPr>
          <w:rFonts w:hint="eastAsia" w:ascii="仿宋" w:hAnsi="仿宋" w:eastAsia="仿宋" w:cs="微软雅黑"/>
          <w:sz w:val="28"/>
          <w:szCs w:val="28"/>
        </w:rPr>
        <w:t>年5月1日，新修订的职教法开始施行，明确了职业教育是与普通教育具有同等重要地位的教育类型，强调深化产教融合、校企合作等内容。习近平总书记在党的二十大报告中指出，要统筹职业教育、高等教育、继续教育协同创新，推进职普融通、产教融合、科教融汇，优化职业教育类型定位。</w:t>
      </w:r>
    </w:p>
    <w:p>
      <w:pPr>
        <w:pStyle w:val="10"/>
        <w:widowControl/>
        <w:spacing w:beforeAutospacing="0" w:afterAutospacing="0" w:line="360" w:lineRule="auto"/>
        <w:ind w:firstLine="560" w:firstLineChars="200"/>
        <w:jc w:val="both"/>
        <w:textAlignment w:val="baseline"/>
        <w:rPr>
          <w:rFonts w:ascii="仿宋" w:hAnsi="仿宋" w:eastAsia="仿宋" w:cs="微软雅黑"/>
          <w:sz w:val="28"/>
          <w:szCs w:val="28"/>
        </w:rPr>
      </w:pPr>
      <w:r>
        <w:rPr>
          <w:rFonts w:hint="eastAsia" w:ascii="仿宋" w:hAnsi="仿宋" w:eastAsia="仿宋" w:cs="微软雅黑"/>
          <w:sz w:val="28"/>
          <w:szCs w:val="28"/>
        </w:rPr>
        <w:t>为支持中国高等职业教育事业的高质量发展，打造产教融合新生态，推动企业深度参与凝聚产教融合新合力，促进院校协同育人形成产教融合新模式，百度公司启动第一批“百度云智教育产业学院”申报工作，将面向校联</w:t>
      </w:r>
      <w:r>
        <w:rPr>
          <w:rFonts w:hint="eastAsia" w:ascii="仿宋" w:hAnsi="仿宋" w:eastAsia="仿宋" w:cs="微软雅黑"/>
          <w:sz w:val="28"/>
          <w:szCs w:val="28"/>
          <w:lang w:val="en-US" w:eastAsia="zh-CN"/>
        </w:rPr>
        <w:t>会</w:t>
      </w:r>
      <w:r>
        <w:rPr>
          <w:rFonts w:hint="eastAsia" w:ascii="仿宋" w:hAnsi="仿宋" w:eastAsia="仿宋" w:cs="微软雅黑"/>
          <w:sz w:val="28"/>
          <w:szCs w:val="28"/>
        </w:rPr>
        <w:t>所有成员单位开展产业学院共建项目。</w:t>
      </w:r>
    </w:p>
    <w:p>
      <w:pPr>
        <w:spacing w:line="360" w:lineRule="auto"/>
        <w:textAlignment w:val="baseline"/>
        <w:rPr>
          <w:rFonts w:ascii="黑体" w:hAnsi="黑体" w:eastAsia="黑体" w:cs="黑体"/>
          <w:bCs/>
          <w:sz w:val="32"/>
          <w:szCs w:val="31"/>
        </w:rPr>
      </w:pPr>
      <w:r>
        <w:rPr>
          <w:rFonts w:hint="eastAsia" w:ascii="黑体" w:hAnsi="黑体" w:eastAsia="黑体" w:cs="黑体"/>
          <w:bCs/>
          <w:sz w:val="32"/>
          <w:szCs w:val="31"/>
        </w:rPr>
        <w:t>一、百度介绍</w:t>
      </w:r>
    </w:p>
    <w:p>
      <w:pPr>
        <w:pStyle w:val="10"/>
        <w:widowControl/>
        <w:spacing w:beforeAutospacing="0" w:afterAutospacing="0" w:line="360" w:lineRule="auto"/>
        <w:ind w:firstLine="560" w:firstLineChars="200"/>
        <w:jc w:val="both"/>
        <w:textAlignment w:val="baseline"/>
        <w:rPr>
          <w:rFonts w:ascii="仿宋" w:hAnsi="仿宋" w:eastAsia="仿宋" w:cs="微软雅黑"/>
          <w:sz w:val="28"/>
          <w:szCs w:val="28"/>
        </w:rPr>
      </w:pPr>
      <w:r>
        <w:rPr>
          <w:rFonts w:hint="eastAsia" w:ascii="仿宋" w:hAnsi="仿宋" w:eastAsia="仿宋" w:cs="微软雅黑"/>
          <w:sz w:val="28"/>
          <w:szCs w:val="28"/>
        </w:rPr>
        <w:t>百度是全球领先的人工智能平台型公司，在人工智能领域目前在全球排名第二，是国内最完善的人工智能生态型公司，国内第一的人工智能开放开源生态，掌握世界尖端科学核心技术的人工智能企业之一，是国内人工智能龙头企业，现有开发者数量为340万人。2008年，百度提出All in AI战略，全力投身人工智能底层技术研发，在自然信息处理、机械与运动控制、数据智能三大方向、数百种基础技术上投了大量资源进行科研攻关，经过十余年努力，已取得突破性成果。目前，已完成包括飞桨人工智能基础平台、开物工业互联网平台、希壤元宇宙平台、阿波罗自动驾驶平台在内的多个核心开放平台，包括昆仑人工智能芯片、鸿鹄自动驾驶芯片在内的两大基础架构，包括天算数据湖分析平台、天智社会化AI平台、天合云原生开发平台、天工边缘融合物联网平台、天像智能多媒体平台、天链区块链平台在内的六大技术体系。</w:t>
      </w:r>
    </w:p>
    <w:p>
      <w:pPr>
        <w:spacing w:line="360" w:lineRule="auto"/>
        <w:textAlignment w:val="baseline"/>
        <w:rPr>
          <w:rFonts w:ascii="黑体" w:hAnsi="黑体" w:eastAsia="黑体" w:cs="黑体"/>
          <w:bCs/>
          <w:sz w:val="32"/>
          <w:szCs w:val="31"/>
        </w:rPr>
      </w:pPr>
      <w:r>
        <w:rPr>
          <w:rFonts w:hint="eastAsia" w:ascii="黑体" w:hAnsi="黑体" w:eastAsia="黑体" w:cs="黑体"/>
          <w:bCs/>
          <w:sz w:val="32"/>
          <w:szCs w:val="31"/>
        </w:rPr>
        <w:t>二、建设目标</w:t>
      </w:r>
    </w:p>
    <w:p>
      <w:pPr>
        <w:pStyle w:val="10"/>
        <w:widowControl/>
        <w:spacing w:beforeAutospacing="0" w:afterAutospacing="0" w:line="360" w:lineRule="auto"/>
        <w:ind w:firstLine="560" w:firstLineChars="200"/>
        <w:jc w:val="both"/>
        <w:textAlignment w:val="baseline"/>
        <w:rPr>
          <w:rFonts w:ascii="仿宋" w:hAnsi="仿宋" w:eastAsia="仿宋" w:cs="微软雅黑"/>
          <w:sz w:val="28"/>
          <w:szCs w:val="28"/>
        </w:rPr>
      </w:pPr>
      <w:r>
        <w:rPr>
          <w:rFonts w:hint="eastAsia" w:ascii="仿宋" w:hAnsi="仿宋" w:eastAsia="仿宋" w:cs="微软雅黑"/>
          <w:sz w:val="28"/>
          <w:szCs w:val="28"/>
        </w:rPr>
        <w:t>以党的二十大报告精神为指导，贯彻落实习近平总书记等中央领导同志关于职业教育“深化产教融合、校企合作，加快构建现代职业教育体系，培养更多高素质技术技能人才、能工巧匠、大国工匠”的重要指示，以培养工业和信息化领域数字产业紧缺技能人才为重点，以校企深度合作为抓手，突破传统路径依赖，推动校企联合办学，充分发挥发挥企业理念、技术、管理等方面的人才培养优势，深化产教融合，建设符合各院校发展实际的优势特色专业，完善人才培养协同机制，造就大批产业需要的高素质应用型、复合型、创新型人才，为我国数字经济产业发展提供人才支持和智力支撑。</w:t>
      </w:r>
    </w:p>
    <w:p>
      <w:pPr>
        <w:spacing w:line="360" w:lineRule="auto"/>
        <w:textAlignment w:val="baseline"/>
        <w:rPr>
          <w:rFonts w:ascii="黑体" w:hAnsi="黑体" w:eastAsia="黑体" w:cs="黑体"/>
          <w:bCs/>
          <w:sz w:val="32"/>
          <w:szCs w:val="31"/>
        </w:rPr>
      </w:pPr>
      <w:r>
        <w:rPr>
          <w:rFonts w:hint="eastAsia" w:ascii="黑体" w:hAnsi="黑体" w:eastAsia="黑体" w:cs="黑体"/>
          <w:bCs/>
          <w:sz w:val="32"/>
          <w:szCs w:val="31"/>
        </w:rPr>
        <w:t>三、校企合作原则</w:t>
      </w:r>
    </w:p>
    <w:p>
      <w:pPr>
        <w:pStyle w:val="10"/>
        <w:widowControl/>
        <w:spacing w:beforeAutospacing="0" w:afterAutospacing="0" w:line="360" w:lineRule="auto"/>
        <w:ind w:firstLine="562" w:firstLineChars="200"/>
        <w:jc w:val="both"/>
        <w:textAlignment w:val="baseline"/>
        <w:rPr>
          <w:rFonts w:ascii="仿宋" w:hAnsi="仿宋" w:eastAsia="仿宋" w:cs="微软雅黑"/>
          <w:sz w:val="28"/>
          <w:szCs w:val="28"/>
        </w:rPr>
      </w:pPr>
      <w:r>
        <w:rPr>
          <w:rFonts w:hint="eastAsia" w:ascii="仿宋" w:hAnsi="仿宋" w:eastAsia="仿宋" w:cs="微软雅黑"/>
          <w:b/>
          <w:sz w:val="28"/>
          <w:szCs w:val="28"/>
        </w:rPr>
        <w:t>1.坚持人才为本。</w:t>
      </w:r>
      <w:r>
        <w:rPr>
          <w:rFonts w:hint="eastAsia" w:ascii="仿宋" w:hAnsi="仿宋" w:eastAsia="仿宋" w:cs="微软雅黑"/>
          <w:sz w:val="28"/>
          <w:szCs w:val="28"/>
        </w:rPr>
        <w:t>立足培养工业技术、信息技术、两化融合技术人才，以提高产业数字化、数字产业化技能人才培养能力为核心，推动学校技能人才培养供给侧与产业需求侧紧密对接，培养符合产业高质量发展和创新需求的高素质技能应用型人才。</w:t>
      </w:r>
    </w:p>
    <w:p>
      <w:pPr>
        <w:pStyle w:val="10"/>
        <w:widowControl/>
        <w:spacing w:beforeAutospacing="0" w:afterAutospacing="0" w:line="360" w:lineRule="auto"/>
        <w:ind w:firstLine="562" w:firstLineChars="200"/>
        <w:jc w:val="both"/>
        <w:textAlignment w:val="baseline"/>
        <w:rPr>
          <w:rFonts w:ascii="仿宋" w:hAnsi="仿宋" w:eastAsia="仿宋" w:cs="微软雅黑"/>
          <w:sz w:val="28"/>
          <w:szCs w:val="28"/>
        </w:rPr>
      </w:pPr>
      <w:r>
        <w:rPr>
          <w:rFonts w:hint="eastAsia" w:ascii="仿宋" w:hAnsi="仿宋" w:eastAsia="仿宋" w:cs="微软雅黑"/>
          <w:b/>
          <w:sz w:val="28"/>
          <w:szCs w:val="28"/>
        </w:rPr>
        <w:t>2.坚持产业为要。</w:t>
      </w:r>
      <w:r>
        <w:rPr>
          <w:rFonts w:hint="eastAsia" w:ascii="仿宋" w:hAnsi="仿宋" w:eastAsia="仿宋" w:cs="微软雅黑"/>
          <w:sz w:val="28"/>
          <w:szCs w:val="28"/>
        </w:rPr>
        <w:t>科学定位技能人才培养目标，构建紧密对接产业链、创新链的专业体系，切实增强人才对经济高质量发展的适应性。突出学校科技创新和技能人才集聚优势，强化“产学研用”体系化设计，增强服务产业发展的支撑作用，推动经济转型升级、培育经济发展新动能。双方统筹资源，筹建国家级新一代工业与信息技术人才培养基地，构建数字产业人才精准匹配大数据平台。</w:t>
      </w:r>
    </w:p>
    <w:p>
      <w:pPr>
        <w:pStyle w:val="10"/>
        <w:widowControl/>
        <w:spacing w:beforeAutospacing="0" w:afterAutospacing="0" w:line="360" w:lineRule="auto"/>
        <w:ind w:firstLine="562" w:firstLineChars="200"/>
        <w:jc w:val="both"/>
        <w:textAlignment w:val="baseline"/>
        <w:rPr>
          <w:rFonts w:ascii="仿宋" w:hAnsi="仿宋" w:eastAsia="仿宋" w:cs="微软雅黑"/>
          <w:sz w:val="28"/>
          <w:szCs w:val="28"/>
        </w:rPr>
      </w:pPr>
      <w:r>
        <w:rPr>
          <w:rFonts w:hint="eastAsia" w:ascii="仿宋" w:hAnsi="仿宋" w:eastAsia="仿宋" w:cs="微软雅黑"/>
          <w:b/>
          <w:sz w:val="28"/>
          <w:szCs w:val="28"/>
        </w:rPr>
        <w:t>3.坚持产教融合。</w:t>
      </w:r>
      <w:r>
        <w:rPr>
          <w:rFonts w:hint="eastAsia" w:ascii="仿宋" w:hAnsi="仿宋" w:eastAsia="仿宋" w:cs="微软雅黑"/>
          <w:sz w:val="28"/>
          <w:szCs w:val="28"/>
        </w:rPr>
        <w:t>将人才培养、教师专业化发展、实训实习实践、学生创新创业、企业服务科技创新功能有机结合，促进产教融合、科教融合、技教融合，打造集产、学、研、转、创、用于一体，互补、互利、互动、多赢的实体性人才培养创新平台。探索创新，合作共赢。充分发挥各自优势，统筹兼顾各方利益，不断提升创新能力，大力培养新一代工业与信息技术产业专业技能人才，促进我国产业发展和产业结构升级。</w:t>
      </w:r>
    </w:p>
    <w:p>
      <w:pPr>
        <w:pStyle w:val="10"/>
        <w:widowControl/>
        <w:spacing w:beforeAutospacing="0" w:afterAutospacing="0" w:line="360" w:lineRule="auto"/>
        <w:ind w:firstLine="562" w:firstLineChars="200"/>
        <w:jc w:val="both"/>
        <w:textAlignment w:val="baseline"/>
        <w:rPr>
          <w:rFonts w:ascii="仿宋" w:hAnsi="仿宋" w:eastAsia="仿宋" w:cs="微软雅黑"/>
          <w:sz w:val="28"/>
          <w:szCs w:val="28"/>
        </w:rPr>
      </w:pPr>
      <w:r>
        <w:rPr>
          <w:rFonts w:hint="eastAsia" w:ascii="仿宋" w:hAnsi="仿宋" w:eastAsia="仿宋" w:cs="微软雅黑"/>
          <w:b/>
          <w:sz w:val="28"/>
          <w:szCs w:val="28"/>
        </w:rPr>
        <w:t>4.坚持创新发展。</w:t>
      </w:r>
      <w:r>
        <w:rPr>
          <w:rFonts w:hint="eastAsia" w:ascii="仿宋" w:hAnsi="仿宋" w:eastAsia="仿宋" w:cs="微软雅黑"/>
          <w:sz w:val="28"/>
          <w:szCs w:val="28"/>
        </w:rPr>
        <w:t>创新管理方式，充分发挥学校与企业一体化办学的作用，加强区域产业、教育、科技资源的统筹和部门之间的协调，推进共同建设、共同管理、共享资源，探索“校企联合”“校园联合”等多种合作办学模式，实现百度云智教育产业学院可持续、内涵式创新发展。科技支撑，人才引领。以项目为平台，以资源为依托，以高层次高技能人才引进与培养为支撑，通过体制和机制创新，促进创新成果产业化。</w:t>
      </w:r>
    </w:p>
    <w:p>
      <w:pPr>
        <w:pStyle w:val="10"/>
        <w:widowControl/>
        <w:spacing w:beforeAutospacing="0" w:afterAutospacing="0" w:line="360" w:lineRule="auto"/>
        <w:ind w:firstLine="562" w:firstLineChars="200"/>
        <w:jc w:val="both"/>
        <w:textAlignment w:val="baseline"/>
        <w:rPr>
          <w:rFonts w:ascii="仿宋" w:hAnsi="仿宋" w:eastAsia="仿宋" w:cs="微软雅黑"/>
          <w:sz w:val="28"/>
          <w:szCs w:val="28"/>
        </w:rPr>
      </w:pPr>
      <w:r>
        <w:rPr>
          <w:rFonts w:hint="eastAsia" w:ascii="仿宋" w:hAnsi="仿宋" w:eastAsia="仿宋" w:cs="微软雅黑"/>
          <w:b/>
          <w:sz w:val="28"/>
          <w:szCs w:val="28"/>
        </w:rPr>
        <w:t>5.整体规划，分步实施。</w:t>
      </w:r>
      <w:r>
        <w:rPr>
          <w:rFonts w:hint="eastAsia" w:ascii="仿宋" w:hAnsi="仿宋" w:eastAsia="仿宋" w:cs="微软雅黑"/>
          <w:sz w:val="28"/>
          <w:szCs w:val="28"/>
        </w:rPr>
        <w:t>着眼未来，高标准、高起点、高水平规划百度云智教育产业学院建设方案，并制定切实可行的阶段实施推进计划。</w:t>
      </w:r>
    </w:p>
    <w:p>
      <w:pPr>
        <w:spacing w:line="360" w:lineRule="auto"/>
        <w:textAlignment w:val="baseline"/>
        <w:rPr>
          <w:rFonts w:ascii="黑体" w:hAnsi="黑体" w:eastAsia="黑体" w:cs="黑体"/>
          <w:bCs/>
          <w:sz w:val="32"/>
          <w:szCs w:val="31"/>
        </w:rPr>
      </w:pPr>
      <w:r>
        <w:rPr>
          <w:rFonts w:hint="eastAsia" w:ascii="黑体" w:hAnsi="黑体" w:eastAsia="黑体" w:cs="黑体"/>
          <w:bCs/>
          <w:sz w:val="32"/>
          <w:szCs w:val="31"/>
        </w:rPr>
        <w:t>四、主要建设内容</w:t>
      </w:r>
    </w:p>
    <w:p>
      <w:pPr>
        <w:pStyle w:val="10"/>
        <w:widowControl/>
        <w:spacing w:beforeAutospacing="0" w:afterAutospacing="0" w:line="360" w:lineRule="auto"/>
        <w:ind w:firstLine="562" w:firstLineChars="200"/>
        <w:jc w:val="both"/>
        <w:textAlignment w:val="baseline"/>
        <w:rPr>
          <w:rFonts w:ascii="仿宋" w:hAnsi="仿宋" w:eastAsia="仿宋" w:cs="微软雅黑"/>
          <w:sz w:val="28"/>
          <w:szCs w:val="28"/>
        </w:rPr>
      </w:pPr>
      <w:bookmarkStart w:id="0" w:name="_Toc11378"/>
      <w:r>
        <w:rPr>
          <w:rFonts w:ascii="仿宋" w:hAnsi="仿宋" w:eastAsia="仿宋" w:cs="微软雅黑"/>
          <w:b/>
          <w:sz w:val="28"/>
          <w:szCs w:val="28"/>
        </w:rPr>
        <w:t>1</w:t>
      </w:r>
      <w:r>
        <w:rPr>
          <w:rFonts w:hint="eastAsia" w:ascii="仿宋" w:hAnsi="仿宋" w:eastAsia="仿宋" w:cs="微软雅黑"/>
          <w:b/>
          <w:sz w:val="28"/>
          <w:szCs w:val="28"/>
        </w:rPr>
        <w:t>.</w:t>
      </w:r>
      <w:r>
        <w:rPr>
          <w:rFonts w:ascii="仿宋" w:hAnsi="仿宋" w:eastAsia="仿宋" w:cs="微软雅黑"/>
          <w:b/>
          <w:sz w:val="28"/>
          <w:szCs w:val="28"/>
        </w:rPr>
        <w:t>创新人才培养。</w:t>
      </w:r>
      <w:r>
        <w:rPr>
          <w:rFonts w:hint="eastAsia" w:ascii="仿宋" w:hAnsi="仿宋" w:eastAsia="仿宋" w:cs="微软雅黑"/>
          <w:sz w:val="28"/>
          <w:szCs w:val="28"/>
        </w:rPr>
        <w:t>校企</w:t>
      </w:r>
      <w:r>
        <w:rPr>
          <w:rFonts w:ascii="仿宋" w:hAnsi="仿宋" w:eastAsia="仿宋" w:cs="微软雅黑"/>
          <w:sz w:val="28"/>
          <w:szCs w:val="28"/>
        </w:rPr>
        <w:t>合作双方共同开展教学研究，共同制订人才培养方案，共同建设一流专业、一流课程、教学资源库，共同实施人才培养过程，加快培养高素质创新型</w:t>
      </w:r>
      <w:r>
        <w:rPr>
          <w:rFonts w:hint="eastAsia" w:ascii="仿宋" w:hAnsi="仿宋" w:eastAsia="仿宋" w:cs="微软雅黑"/>
          <w:sz w:val="28"/>
          <w:szCs w:val="28"/>
        </w:rPr>
        <w:t>数字化</w:t>
      </w:r>
      <w:r>
        <w:rPr>
          <w:rFonts w:ascii="仿宋" w:hAnsi="仿宋" w:eastAsia="仿宋" w:cs="微软雅黑"/>
          <w:sz w:val="28"/>
          <w:szCs w:val="28"/>
        </w:rPr>
        <w:t>人才。</w:t>
      </w:r>
    </w:p>
    <w:p>
      <w:pPr>
        <w:pStyle w:val="10"/>
        <w:widowControl/>
        <w:spacing w:beforeAutospacing="0" w:afterAutospacing="0" w:line="360" w:lineRule="auto"/>
        <w:ind w:firstLine="562" w:firstLineChars="200"/>
        <w:jc w:val="both"/>
        <w:textAlignment w:val="baseline"/>
        <w:rPr>
          <w:rFonts w:ascii="仿宋" w:hAnsi="仿宋" w:eastAsia="仿宋" w:cs="微软雅黑"/>
          <w:sz w:val="28"/>
          <w:szCs w:val="28"/>
        </w:rPr>
      </w:pPr>
      <w:r>
        <w:rPr>
          <w:rFonts w:hint="eastAsia" w:ascii="仿宋" w:hAnsi="仿宋" w:eastAsia="仿宋" w:cs="微软雅黑"/>
          <w:b/>
          <w:sz w:val="28"/>
          <w:szCs w:val="28"/>
        </w:rPr>
        <w:t>2</w:t>
      </w:r>
      <w:r>
        <w:rPr>
          <w:rFonts w:ascii="仿宋" w:hAnsi="仿宋" w:eastAsia="仿宋" w:cs="微软雅黑"/>
          <w:b/>
          <w:sz w:val="28"/>
          <w:szCs w:val="28"/>
        </w:rPr>
        <w:t>.深化产教融合。</w:t>
      </w:r>
      <w:r>
        <w:rPr>
          <w:rFonts w:ascii="仿宋" w:hAnsi="仿宋" w:eastAsia="仿宋" w:cs="微软雅黑"/>
          <w:sz w:val="28"/>
          <w:szCs w:val="28"/>
        </w:rPr>
        <w:t>充分利用合作双方的优势资源，共同举办各种产教融合的研讨和交流活动，包括教育教学研讨会、院长或系主任论坛、产教融合峰会、学术与技术沙龙、人工智能</w:t>
      </w:r>
      <w:r>
        <w:rPr>
          <w:rFonts w:hint="eastAsia" w:ascii="仿宋" w:hAnsi="仿宋" w:eastAsia="仿宋" w:cs="微软雅黑"/>
          <w:sz w:val="28"/>
          <w:szCs w:val="28"/>
        </w:rPr>
        <w:t>及元宇宙</w:t>
      </w:r>
      <w:r>
        <w:rPr>
          <w:rFonts w:ascii="仿宋" w:hAnsi="仿宋" w:eastAsia="仿宋" w:cs="微软雅黑"/>
          <w:sz w:val="28"/>
          <w:szCs w:val="28"/>
        </w:rPr>
        <w:t>类赛事等。</w:t>
      </w:r>
    </w:p>
    <w:p>
      <w:pPr>
        <w:pStyle w:val="10"/>
        <w:widowControl/>
        <w:spacing w:beforeAutospacing="0" w:afterAutospacing="0" w:line="360" w:lineRule="auto"/>
        <w:ind w:firstLine="562" w:firstLineChars="200"/>
        <w:jc w:val="both"/>
        <w:textAlignment w:val="baseline"/>
        <w:rPr>
          <w:rFonts w:ascii="仿宋" w:hAnsi="仿宋" w:eastAsia="仿宋" w:cs="微软雅黑"/>
          <w:sz w:val="28"/>
          <w:szCs w:val="28"/>
        </w:rPr>
      </w:pPr>
      <w:r>
        <w:rPr>
          <w:rFonts w:hint="eastAsia" w:ascii="仿宋" w:hAnsi="仿宋" w:eastAsia="仿宋" w:cs="微软雅黑"/>
          <w:b/>
          <w:sz w:val="28"/>
          <w:szCs w:val="28"/>
        </w:rPr>
        <w:t>3</w:t>
      </w:r>
      <w:r>
        <w:rPr>
          <w:rFonts w:ascii="仿宋" w:hAnsi="仿宋" w:eastAsia="仿宋" w:cs="微软雅黑"/>
          <w:b/>
          <w:sz w:val="28"/>
          <w:szCs w:val="28"/>
        </w:rPr>
        <w:t>.加强师资培训。</w:t>
      </w:r>
      <w:r>
        <w:rPr>
          <w:rFonts w:ascii="仿宋" w:hAnsi="仿宋" w:eastAsia="仿宋" w:cs="微软雅黑"/>
          <w:sz w:val="28"/>
          <w:szCs w:val="28"/>
        </w:rPr>
        <w:t>校企双方通过在线学习、技术培训、交流研讨、参观体验等形式，开展师资培训及课程建设研讨，帮助高校专任教师及时了解行业技术趋势，掌握利用新型工具改进教学形式及效果的方法，提高工程实践能力及教学水平。</w:t>
      </w:r>
    </w:p>
    <w:p>
      <w:pPr>
        <w:pStyle w:val="10"/>
        <w:widowControl/>
        <w:spacing w:beforeAutospacing="0" w:afterAutospacing="0" w:line="360" w:lineRule="auto"/>
        <w:ind w:firstLine="562" w:firstLineChars="200"/>
        <w:jc w:val="both"/>
        <w:textAlignment w:val="baseline"/>
        <w:rPr>
          <w:rFonts w:ascii="仿宋" w:hAnsi="仿宋" w:eastAsia="仿宋" w:cs="微软雅黑"/>
          <w:sz w:val="28"/>
          <w:szCs w:val="28"/>
        </w:rPr>
      </w:pPr>
      <w:r>
        <w:rPr>
          <w:rFonts w:ascii="仿宋" w:hAnsi="仿宋" w:eastAsia="仿宋" w:cs="微软雅黑"/>
          <w:b/>
          <w:sz w:val="28"/>
          <w:szCs w:val="28"/>
        </w:rPr>
        <w:t>4</w:t>
      </w:r>
      <w:r>
        <w:rPr>
          <w:rFonts w:hint="eastAsia" w:ascii="仿宋" w:hAnsi="仿宋" w:eastAsia="仿宋" w:cs="微软雅黑"/>
          <w:b/>
          <w:sz w:val="28"/>
          <w:szCs w:val="28"/>
        </w:rPr>
        <w:t>.共建实训基地。</w:t>
      </w:r>
      <w:r>
        <w:rPr>
          <w:rFonts w:hint="eastAsia" w:ascii="仿宋" w:hAnsi="仿宋" w:eastAsia="仿宋" w:cs="微软雅黑"/>
          <w:sz w:val="28"/>
          <w:szCs w:val="28"/>
        </w:rPr>
        <w:t>统筹各类实践教学资源，充分利用百度等龙头企业的优质资源，构建功能集约、开放共享、高效运行的专业类实践教学平台，建设兼具生产、教学、研发、创新创业功能的校企一体、产学研用协同的产教融合生产性实训基地。基地为校内外学生、园区、产业人才、新职业提供实训、培训等服务。</w:t>
      </w:r>
    </w:p>
    <w:p>
      <w:pPr>
        <w:pStyle w:val="10"/>
        <w:widowControl/>
        <w:spacing w:beforeAutospacing="0" w:afterAutospacing="0" w:line="360" w:lineRule="auto"/>
        <w:ind w:firstLine="562" w:firstLineChars="200"/>
        <w:jc w:val="both"/>
        <w:textAlignment w:val="baseline"/>
        <w:rPr>
          <w:rFonts w:ascii="仿宋" w:hAnsi="仿宋" w:eastAsia="仿宋" w:cs="微软雅黑"/>
          <w:b/>
          <w:sz w:val="28"/>
          <w:szCs w:val="28"/>
        </w:rPr>
      </w:pPr>
      <w:r>
        <w:rPr>
          <w:rFonts w:ascii="仿宋" w:hAnsi="仿宋" w:eastAsia="仿宋" w:cs="微软雅黑"/>
          <w:b/>
          <w:sz w:val="28"/>
          <w:szCs w:val="28"/>
        </w:rPr>
        <w:t>5</w:t>
      </w:r>
      <w:r>
        <w:rPr>
          <w:rFonts w:hint="eastAsia" w:ascii="仿宋" w:hAnsi="仿宋" w:eastAsia="仿宋" w:cs="微软雅黑"/>
          <w:b/>
          <w:sz w:val="28"/>
          <w:szCs w:val="28"/>
        </w:rPr>
        <w:t>.融合产学研用。</w:t>
      </w:r>
      <w:r>
        <w:rPr>
          <w:rFonts w:hint="eastAsia" w:ascii="仿宋" w:hAnsi="仿宋" w:eastAsia="仿宋" w:cs="微软雅黑"/>
          <w:sz w:val="28"/>
          <w:szCs w:val="28"/>
        </w:rPr>
        <w:t>强化校企联合开展技术服务、成果转化、项目孵化等工作，共同完成教学科研任务。大力推动科教融合，提升服务产业能力。共同建设科学技术研究的高层次科技创新平台。围绕工业和信息化技术领域开展科研，促进科技成果产业化，为增强学校自主创新能力提供强有力的支撑。</w:t>
      </w:r>
    </w:p>
    <w:p>
      <w:pPr>
        <w:pStyle w:val="10"/>
        <w:widowControl/>
        <w:spacing w:beforeAutospacing="0" w:afterAutospacing="0" w:line="360" w:lineRule="auto"/>
        <w:ind w:firstLine="562" w:firstLineChars="200"/>
        <w:jc w:val="both"/>
        <w:textAlignment w:val="baseline"/>
        <w:rPr>
          <w:rFonts w:ascii="仿宋" w:hAnsi="仿宋" w:eastAsia="仿宋" w:cs="微软雅黑"/>
          <w:sz w:val="28"/>
          <w:szCs w:val="28"/>
        </w:rPr>
      </w:pPr>
      <w:r>
        <w:rPr>
          <w:rFonts w:ascii="仿宋" w:hAnsi="仿宋" w:eastAsia="仿宋" w:cs="微软雅黑"/>
          <w:b/>
          <w:sz w:val="28"/>
          <w:szCs w:val="28"/>
        </w:rPr>
        <w:t>6.交流技术成果。</w:t>
      </w:r>
      <w:r>
        <w:rPr>
          <w:rFonts w:ascii="仿宋" w:hAnsi="仿宋" w:eastAsia="仿宋" w:cs="微软雅黑"/>
          <w:sz w:val="28"/>
          <w:szCs w:val="28"/>
        </w:rPr>
        <w:t>充分利用校企双方的优势资源，共同举办成果交流展示活动，包括</w:t>
      </w:r>
      <w:r>
        <w:rPr>
          <w:rFonts w:hint="eastAsia" w:ascii="仿宋" w:hAnsi="仿宋" w:eastAsia="仿宋" w:cs="微软雅黑"/>
          <w:sz w:val="28"/>
          <w:szCs w:val="28"/>
        </w:rPr>
        <w:t>项目</w:t>
      </w:r>
      <w:r>
        <w:rPr>
          <w:rFonts w:ascii="仿宋" w:hAnsi="仿宋" w:eastAsia="仿宋" w:cs="微软雅黑"/>
          <w:sz w:val="28"/>
          <w:szCs w:val="28"/>
        </w:rPr>
        <w:t>成果展示、</w:t>
      </w:r>
      <w:r>
        <w:rPr>
          <w:rFonts w:hint="eastAsia" w:ascii="仿宋" w:hAnsi="仿宋" w:eastAsia="仿宋" w:cs="微软雅黑"/>
          <w:sz w:val="28"/>
          <w:szCs w:val="28"/>
        </w:rPr>
        <w:t>科研</w:t>
      </w:r>
      <w:r>
        <w:rPr>
          <w:rFonts w:ascii="仿宋" w:hAnsi="仿宋" w:eastAsia="仿宋" w:cs="微软雅黑"/>
          <w:sz w:val="28"/>
          <w:szCs w:val="28"/>
        </w:rPr>
        <w:t>成果转化、技术沙龙、学术论坛等。</w:t>
      </w:r>
    </w:p>
    <w:p>
      <w:pPr>
        <w:spacing w:line="360" w:lineRule="auto"/>
        <w:textAlignment w:val="baseline"/>
        <w:rPr>
          <w:rFonts w:ascii="黑体" w:hAnsi="黑体" w:eastAsia="黑体" w:cs="黑体"/>
          <w:bCs/>
          <w:sz w:val="32"/>
          <w:szCs w:val="31"/>
        </w:rPr>
      </w:pPr>
      <w:r>
        <w:rPr>
          <w:rFonts w:hint="eastAsia" w:ascii="黑体" w:hAnsi="黑体" w:eastAsia="黑体" w:cs="黑体"/>
          <w:bCs/>
          <w:sz w:val="32"/>
          <w:szCs w:val="31"/>
        </w:rPr>
        <w:t>五、百度提供服务</w:t>
      </w:r>
    </w:p>
    <w:bookmarkEnd w:id="0"/>
    <w:p>
      <w:pPr>
        <w:pStyle w:val="10"/>
        <w:widowControl/>
        <w:spacing w:beforeAutospacing="0" w:afterAutospacing="0" w:line="360" w:lineRule="auto"/>
        <w:ind w:firstLine="562" w:firstLineChars="200"/>
        <w:jc w:val="both"/>
        <w:textAlignment w:val="baseline"/>
        <w:rPr>
          <w:rFonts w:ascii="仿宋" w:hAnsi="仿宋" w:eastAsia="仿宋" w:cs="微软雅黑"/>
          <w:sz w:val="28"/>
          <w:szCs w:val="28"/>
        </w:rPr>
      </w:pPr>
      <w:r>
        <w:rPr>
          <w:rFonts w:hint="eastAsia" w:ascii="仿宋" w:hAnsi="仿宋" w:eastAsia="仿宋" w:cs="微软雅黑"/>
          <w:b/>
          <w:sz w:val="28"/>
          <w:szCs w:val="28"/>
        </w:rPr>
        <w:t>1.品牌支撑。</w:t>
      </w:r>
      <w:r>
        <w:rPr>
          <w:rFonts w:hint="eastAsia" w:ascii="仿宋" w:hAnsi="仿宋" w:eastAsia="仿宋" w:cs="微软雅黑"/>
          <w:sz w:val="28"/>
          <w:szCs w:val="28"/>
        </w:rPr>
        <w:t>提供品牌授权，同意冠名“百度云智教育人工智能产业学院”或“百度云智教育元宇宙产业学院”，协助各方进行产业学院相关建设。</w:t>
      </w:r>
    </w:p>
    <w:p>
      <w:pPr>
        <w:pStyle w:val="10"/>
        <w:widowControl/>
        <w:spacing w:beforeAutospacing="0" w:afterAutospacing="0" w:line="360" w:lineRule="auto"/>
        <w:ind w:firstLine="562" w:firstLineChars="200"/>
        <w:jc w:val="both"/>
        <w:textAlignment w:val="baseline"/>
        <w:rPr>
          <w:rFonts w:ascii="仿宋" w:hAnsi="仿宋" w:eastAsia="仿宋" w:cs="微软雅黑"/>
          <w:sz w:val="28"/>
          <w:szCs w:val="28"/>
        </w:rPr>
      </w:pPr>
      <w:r>
        <w:rPr>
          <w:rFonts w:hint="eastAsia" w:ascii="仿宋" w:hAnsi="仿宋" w:eastAsia="仿宋" w:cs="微软雅黑"/>
          <w:b/>
          <w:sz w:val="28"/>
          <w:szCs w:val="28"/>
        </w:rPr>
        <w:t>2.负责生产线、平台、内容及生态支撑。</w:t>
      </w:r>
      <w:r>
        <w:rPr>
          <w:rFonts w:hint="eastAsia" w:ascii="仿宋" w:hAnsi="仿宋" w:eastAsia="仿宋" w:cs="微软雅黑"/>
          <w:sz w:val="28"/>
          <w:szCs w:val="28"/>
        </w:rPr>
        <w:t>提供人工智能、元宇宙、大数据及工业互联网等相关教学生产线及实训室，提供基于实训的课程体系、企业级项目实践等相关的教学资源、工程案例。</w:t>
      </w:r>
    </w:p>
    <w:p>
      <w:pPr>
        <w:pStyle w:val="10"/>
        <w:widowControl/>
        <w:spacing w:beforeAutospacing="0" w:afterAutospacing="0" w:line="360" w:lineRule="auto"/>
        <w:ind w:firstLine="562" w:firstLineChars="200"/>
        <w:jc w:val="both"/>
        <w:textAlignment w:val="baseline"/>
        <w:rPr>
          <w:rFonts w:ascii="仿宋" w:hAnsi="仿宋" w:eastAsia="仿宋" w:cs="微软雅黑"/>
          <w:sz w:val="28"/>
          <w:szCs w:val="28"/>
        </w:rPr>
      </w:pPr>
      <w:r>
        <w:rPr>
          <w:rFonts w:ascii="仿宋" w:hAnsi="仿宋" w:eastAsia="仿宋" w:cs="微软雅黑"/>
          <w:b/>
          <w:sz w:val="28"/>
          <w:szCs w:val="28"/>
        </w:rPr>
        <w:t>3</w:t>
      </w:r>
      <w:r>
        <w:rPr>
          <w:rFonts w:hint="eastAsia" w:ascii="仿宋" w:hAnsi="仿宋" w:eastAsia="仿宋" w:cs="微软雅黑"/>
          <w:b/>
          <w:sz w:val="28"/>
          <w:szCs w:val="28"/>
        </w:rPr>
        <w:t>.负责软硬件环境建设。</w:t>
      </w:r>
      <w:r>
        <w:rPr>
          <w:rFonts w:hint="eastAsia" w:ascii="仿宋" w:hAnsi="仿宋" w:eastAsia="仿宋" w:cs="微软雅黑"/>
          <w:sz w:val="28"/>
          <w:szCs w:val="28"/>
        </w:rPr>
        <w:t>按照产业学院教学实训的实际需要配套场地，完成产业实践教学场地和各专业教学所需软硬件环境的建设。</w:t>
      </w:r>
    </w:p>
    <w:p>
      <w:pPr>
        <w:pStyle w:val="10"/>
        <w:widowControl/>
        <w:spacing w:beforeAutospacing="0" w:afterAutospacing="0" w:line="360" w:lineRule="auto"/>
        <w:ind w:firstLine="562" w:firstLineChars="200"/>
        <w:jc w:val="both"/>
        <w:textAlignment w:val="baseline"/>
        <w:rPr>
          <w:rFonts w:ascii="仿宋" w:hAnsi="仿宋" w:eastAsia="仿宋" w:cs="微软雅黑"/>
          <w:sz w:val="28"/>
          <w:szCs w:val="28"/>
        </w:rPr>
      </w:pPr>
      <w:r>
        <w:rPr>
          <w:rFonts w:ascii="仿宋" w:hAnsi="仿宋" w:eastAsia="仿宋" w:cs="微软雅黑"/>
          <w:b/>
          <w:sz w:val="28"/>
          <w:szCs w:val="28"/>
        </w:rPr>
        <w:t>4</w:t>
      </w:r>
      <w:r>
        <w:rPr>
          <w:rFonts w:hint="eastAsia" w:ascii="仿宋" w:hAnsi="仿宋" w:eastAsia="仿宋" w:cs="微软雅黑"/>
          <w:b/>
          <w:sz w:val="28"/>
          <w:szCs w:val="28"/>
        </w:rPr>
        <w:t>.负责师资支撑。</w:t>
      </w:r>
      <w:r>
        <w:rPr>
          <w:rFonts w:hint="eastAsia" w:ascii="仿宋" w:hAnsi="仿宋" w:eastAsia="仿宋" w:cs="微软雅黑"/>
          <w:sz w:val="28"/>
          <w:szCs w:val="28"/>
        </w:rPr>
        <w:t>联合百度认证合作伙伴派遣工程师到学校担任兼职教师，为学生提供部分课程的规划、教学实施，为教师提供技术培训、课程讲解、方案支持等。</w:t>
      </w:r>
    </w:p>
    <w:p>
      <w:pPr>
        <w:pStyle w:val="10"/>
        <w:widowControl/>
        <w:spacing w:beforeAutospacing="0" w:afterAutospacing="0" w:line="360" w:lineRule="auto"/>
        <w:ind w:firstLine="562" w:firstLineChars="200"/>
        <w:jc w:val="both"/>
        <w:textAlignment w:val="baseline"/>
        <w:rPr>
          <w:rFonts w:ascii="仿宋" w:hAnsi="仿宋" w:eastAsia="仿宋" w:cs="微软雅黑"/>
          <w:sz w:val="28"/>
          <w:szCs w:val="28"/>
        </w:rPr>
      </w:pPr>
      <w:r>
        <w:rPr>
          <w:rFonts w:ascii="仿宋" w:hAnsi="仿宋" w:eastAsia="仿宋" w:cs="微软雅黑"/>
          <w:b/>
          <w:sz w:val="28"/>
          <w:szCs w:val="28"/>
        </w:rPr>
        <w:t>5</w:t>
      </w:r>
      <w:r>
        <w:rPr>
          <w:rFonts w:hint="eastAsia" w:ascii="仿宋" w:hAnsi="仿宋" w:eastAsia="仿宋" w:cs="微软雅黑"/>
          <w:b/>
          <w:sz w:val="28"/>
          <w:szCs w:val="28"/>
        </w:rPr>
        <w:t>.负责技术支撑。</w:t>
      </w:r>
      <w:r>
        <w:rPr>
          <w:rFonts w:hint="eastAsia" w:ascii="仿宋" w:hAnsi="仿宋" w:eastAsia="仿宋" w:cs="微软雅黑"/>
          <w:sz w:val="28"/>
          <w:szCs w:val="28"/>
        </w:rPr>
        <w:t>提供人工智能、元宇宙等领域先进技术咨询支持，根据实际情况协助院校进行纵向和横向课题联合申报或联合专项教科研。</w:t>
      </w:r>
    </w:p>
    <w:p>
      <w:pPr>
        <w:pStyle w:val="10"/>
        <w:widowControl/>
        <w:spacing w:beforeAutospacing="0" w:afterAutospacing="0" w:line="360" w:lineRule="auto"/>
        <w:ind w:firstLine="562" w:firstLineChars="200"/>
        <w:jc w:val="both"/>
        <w:textAlignment w:val="baseline"/>
        <w:rPr>
          <w:rFonts w:ascii="仿宋" w:hAnsi="仿宋" w:eastAsia="仿宋" w:cs="微软雅黑"/>
          <w:sz w:val="28"/>
          <w:szCs w:val="28"/>
        </w:rPr>
      </w:pPr>
      <w:r>
        <w:rPr>
          <w:rFonts w:ascii="仿宋" w:hAnsi="仿宋" w:eastAsia="仿宋" w:cs="微软雅黑"/>
          <w:b/>
          <w:sz w:val="28"/>
          <w:szCs w:val="28"/>
        </w:rPr>
        <w:t>6</w:t>
      </w:r>
      <w:r>
        <w:rPr>
          <w:rFonts w:hint="eastAsia" w:ascii="仿宋" w:hAnsi="仿宋" w:eastAsia="仿宋" w:cs="微软雅黑"/>
          <w:b/>
          <w:sz w:val="28"/>
          <w:szCs w:val="28"/>
        </w:rPr>
        <w:t>.负责运营服务。</w:t>
      </w:r>
      <w:r>
        <w:rPr>
          <w:rFonts w:hint="eastAsia" w:ascii="仿宋" w:hAnsi="仿宋" w:eastAsia="仿宋" w:cs="微软雅黑"/>
          <w:sz w:val="28"/>
          <w:szCs w:val="28"/>
        </w:rPr>
        <w:t>负责包括智慧校园，智慧教室，校园信息化等软硬件基础设施规划设计和建设。联合认证合作伙伴，做好产业学院的交付和运营服务。</w:t>
      </w:r>
    </w:p>
    <w:p>
      <w:pPr>
        <w:pStyle w:val="10"/>
        <w:widowControl/>
        <w:spacing w:beforeAutospacing="0" w:afterAutospacing="0" w:line="360" w:lineRule="auto"/>
        <w:ind w:firstLine="562" w:firstLineChars="200"/>
        <w:jc w:val="both"/>
        <w:textAlignment w:val="baseline"/>
        <w:rPr>
          <w:rFonts w:ascii="仿宋" w:hAnsi="仿宋" w:eastAsia="仿宋" w:cs="微软雅黑"/>
          <w:sz w:val="28"/>
          <w:szCs w:val="28"/>
        </w:rPr>
      </w:pPr>
      <w:r>
        <w:rPr>
          <w:rFonts w:ascii="仿宋" w:hAnsi="仿宋" w:eastAsia="仿宋" w:cs="微软雅黑"/>
          <w:b/>
          <w:sz w:val="28"/>
          <w:szCs w:val="28"/>
        </w:rPr>
        <w:t>7.</w:t>
      </w:r>
      <w:r>
        <w:rPr>
          <w:rFonts w:hint="eastAsia" w:ascii="仿宋" w:hAnsi="仿宋" w:eastAsia="仿宋" w:cs="微软雅黑"/>
          <w:b/>
          <w:sz w:val="28"/>
          <w:szCs w:val="28"/>
        </w:rPr>
        <w:t>负责人才认证和引产入教。</w:t>
      </w:r>
      <w:r>
        <w:rPr>
          <w:rFonts w:hint="eastAsia" w:ascii="仿宋" w:hAnsi="仿宋" w:eastAsia="仿宋" w:cs="微软雅黑"/>
          <w:sz w:val="28"/>
          <w:szCs w:val="28"/>
        </w:rPr>
        <w:t>负责将相关专业1+</w:t>
      </w:r>
      <w:r>
        <w:rPr>
          <w:rFonts w:ascii="仿宋" w:hAnsi="仿宋" w:eastAsia="仿宋" w:cs="微软雅黑"/>
          <w:sz w:val="28"/>
          <w:szCs w:val="28"/>
        </w:rPr>
        <w:t>X</w:t>
      </w:r>
      <w:r>
        <w:rPr>
          <w:rFonts w:hint="eastAsia" w:ascii="仿宋" w:hAnsi="仿宋" w:eastAsia="仿宋" w:cs="微软雅黑"/>
          <w:sz w:val="28"/>
          <w:szCs w:val="28"/>
        </w:rPr>
        <w:t>证书等培训资源和产业端的相关资源引入到百度云智教育产业学院。做好人工智能、元宇宙、工业互联网等产业的资源导入，校企联合开展社会化培训、企业技改服务等。</w:t>
      </w:r>
    </w:p>
    <w:p>
      <w:pPr>
        <w:spacing w:line="360" w:lineRule="auto"/>
        <w:textAlignment w:val="baseline"/>
        <w:rPr>
          <w:rFonts w:ascii="黑体" w:hAnsi="黑体" w:eastAsia="黑体" w:cs="黑体"/>
          <w:bCs/>
          <w:sz w:val="32"/>
          <w:szCs w:val="31"/>
        </w:rPr>
      </w:pPr>
      <w:r>
        <w:rPr>
          <w:rFonts w:hint="eastAsia" w:ascii="黑体" w:hAnsi="黑体" w:eastAsia="黑体" w:cs="黑体"/>
          <w:bCs/>
          <w:sz w:val="32"/>
          <w:szCs w:val="31"/>
        </w:rPr>
        <w:t>六、百度提供资源</w:t>
      </w:r>
    </w:p>
    <w:p>
      <w:pPr>
        <w:pStyle w:val="10"/>
        <w:widowControl/>
        <w:spacing w:beforeAutospacing="0" w:afterAutospacing="0" w:line="360" w:lineRule="auto"/>
        <w:ind w:firstLine="562" w:firstLineChars="200"/>
        <w:jc w:val="both"/>
        <w:textAlignment w:val="baseline"/>
        <w:rPr>
          <w:rFonts w:ascii="仿宋" w:hAnsi="仿宋" w:eastAsia="仿宋" w:cs="微软雅黑"/>
          <w:sz w:val="28"/>
          <w:szCs w:val="28"/>
        </w:rPr>
      </w:pPr>
      <w:r>
        <w:rPr>
          <w:rFonts w:hint="eastAsia" w:ascii="仿宋" w:hAnsi="仿宋" w:eastAsia="仿宋" w:cs="微软雅黑"/>
          <w:b/>
          <w:sz w:val="28"/>
          <w:szCs w:val="28"/>
        </w:rPr>
        <w:t>1</w:t>
      </w:r>
      <w:r>
        <w:rPr>
          <w:rFonts w:ascii="仿宋" w:hAnsi="仿宋" w:eastAsia="仿宋" w:cs="微软雅黑"/>
          <w:b/>
          <w:sz w:val="28"/>
          <w:szCs w:val="28"/>
        </w:rPr>
        <w:t>.</w:t>
      </w:r>
      <w:r>
        <w:rPr>
          <w:rFonts w:hint="eastAsia" w:ascii="仿宋" w:hAnsi="仿宋" w:eastAsia="仿宋" w:cs="微软雅黑"/>
          <w:b/>
          <w:sz w:val="28"/>
          <w:szCs w:val="28"/>
        </w:rPr>
        <w:t>课程资源。</w:t>
      </w:r>
      <w:r>
        <w:rPr>
          <w:rFonts w:hint="eastAsia" w:ascii="仿宋" w:hAnsi="仿宋" w:eastAsia="仿宋" w:cs="微软雅黑"/>
          <w:sz w:val="28"/>
          <w:szCs w:val="28"/>
        </w:rPr>
        <w:t>百度将免费向合作学校提供全套行业课程资源，包含人工智能各个领域。目前有</w:t>
      </w:r>
      <w:r>
        <w:rPr>
          <w:rFonts w:ascii="仿宋" w:hAnsi="仿宋" w:eastAsia="仿宋" w:cs="微软雅黑"/>
          <w:sz w:val="28"/>
          <w:szCs w:val="28"/>
        </w:rPr>
        <w:t>150</w:t>
      </w:r>
      <w:r>
        <w:rPr>
          <w:rFonts w:hint="eastAsia" w:ascii="仿宋" w:hAnsi="仿宋" w:eastAsia="仿宋" w:cs="微软雅黑"/>
          <w:sz w:val="28"/>
          <w:szCs w:val="28"/>
        </w:rPr>
        <w:t>多门课</w:t>
      </w:r>
      <w:r>
        <w:rPr>
          <w:rFonts w:ascii="仿宋" w:hAnsi="仿宋" w:eastAsia="仿宋" w:cs="微软雅黑"/>
          <w:sz w:val="28"/>
          <w:szCs w:val="28"/>
        </w:rPr>
        <w:t>，5000</w:t>
      </w:r>
      <w:r>
        <w:rPr>
          <w:rFonts w:hint="eastAsia" w:ascii="仿宋" w:hAnsi="仿宋" w:eastAsia="仿宋" w:cs="微软雅黑"/>
          <w:sz w:val="28"/>
          <w:szCs w:val="28"/>
        </w:rPr>
        <w:t>多小时</w:t>
      </w:r>
      <w:r>
        <w:rPr>
          <w:rFonts w:ascii="仿宋" w:hAnsi="仿宋" w:eastAsia="仿宋" w:cs="微软雅黑"/>
          <w:sz w:val="28"/>
          <w:szCs w:val="28"/>
        </w:rPr>
        <w:t>，</w:t>
      </w:r>
      <w:r>
        <w:rPr>
          <w:rFonts w:hint="eastAsia" w:ascii="仿宋" w:hAnsi="仿宋" w:eastAsia="仿宋" w:cs="微软雅黑"/>
          <w:sz w:val="28"/>
          <w:szCs w:val="28"/>
        </w:rPr>
        <w:t>基本上包含了人工智能方向的所有课程</w:t>
      </w:r>
      <w:r>
        <w:rPr>
          <w:rFonts w:ascii="仿宋" w:hAnsi="仿宋" w:eastAsia="仿宋" w:cs="微软雅黑"/>
          <w:sz w:val="28"/>
          <w:szCs w:val="28"/>
        </w:rPr>
        <w:t>。</w:t>
      </w:r>
      <w:r>
        <w:rPr>
          <w:rFonts w:hint="eastAsia" w:ascii="仿宋" w:hAnsi="仿宋" w:eastAsia="仿宋" w:cs="微软雅黑"/>
          <w:sz w:val="28"/>
          <w:szCs w:val="28"/>
        </w:rPr>
        <w:t>平台上的开源的数据集有1</w:t>
      </w:r>
      <w:r>
        <w:rPr>
          <w:rFonts w:ascii="仿宋" w:hAnsi="仿宋" w:eastAsia="仿宋" w:cs="微软雅黑"/>
          <w:sz w:val="28"/>
          <w:szCs w:val="28"/>
        </w:rPr>
        <w:t>6000</w:t>
      </w:r>
      <w:r>
        <w:rPr>
          <w:rFonts w:hint="eastAsia" w:ascii="仿宋" w:hAnsi="仿宋" w:eastAsia="仿宋" w:cs="微软雅黑"/>
          <w:sz w:val="28"/>
          <w:szCs w:val="28"/>
        </w:rPr>
        <w:t>多个</w:t>
      </w:r>
      <w:r>
        <w:rPr>
          <w:rFonts w:ascii="仿宋" w:hAnsi="仿宋" w:eastAsia="仿宋" w:cs="微软雅黑"/>
          <w:sz w:val="28"/>
          <w:szCs w:val="28"/>
        </w:rPr>
        <w:t>，</w:t>
      </w:r>
      <w:r>
        <w:rPr>
          <w:rFonts w:hint="eastAsia" w:ascii="仿宋" w:hAnsi="仿宋" w:eastAsia="仿宋" w:cs="微软雅黑"/>
          <w:sz w:val="28"/>
          <w:szCs w:val="28"/>
        </w:rPr>
        <w:t>开源的项目实验1</w:t>
      </w:r>
      <w:r>
        <w:rPr>
          <w:rFonts w:ascii="仿宋" w:hAnsi="仿宋" w:eastAsia="仿宋" w:cs="微软雅黑"/>
          <w:sz w:val="28"/>
          <w:szCs w:val="28"/>
        </w:rPr>
        <w:t>8000</w:t>
      </w:r>
      <w:r>
        <w:rPr>
          <w:rFonts w:hint="eastAsia" w:ascii="仿宋" w:hAnsi="仿宋" w:eastAsia="仿宋" w:cs="微软雅黑"/>
          <w:sz w:val="28"/>
          <w:szCs w:val="28"/>
        </w:rPr>
        <w:t>多个</w:t>
      </w:r>
      <w:r>
        <w:rPr>
          <w:rFonts w:ascii="仿宋" w:hAnsi="仿宋" w:eastAsia="仿宋" w:cs="微软雅黑"/>
          <w:sz w:val="28"/>
          <w:szCs w:val="28"/>
        </w:rPr>
        <w:t>，</w:t>
      </w:r>
      <w:r>
        <w:rPr>
          <w:rFonts w:hint="eastAsia" w:ascii="仿宋" w:hAnsi="仿宋" w:eastAsia="仿宋" w:cs="微软雅黑"/>
          <w:sz w:val="28"/>
          <w:szCs w:val="28"/>
        </w:rPr>
        <w:t>平台线上自带的</w:t>
      </w:r>
      <w:r>
        <w:rPr>
          <w:rFonts w:ascii="仿宋" w:hAnsi="仿宋" w:eastAsia="仿宋" w:cs="微软雅黑"/>
          <w:sz w:val="28"/>
          <w:szCs w:val="28"/>
        </w:rPr>
        <w:t>40</w:t>
      </w:r>
      <w:r>
        <w:rPr>
          <w:rFonts w:hint="eastAsia" w:ascii="仿宋" w:hAnsi="仿宋" w:eastAsia="仿宋" w:cs="微软雅黑"/>
          <w:sz w:val="28"/>
          <w:szCs w:val="28"/>
        </w:rPr>
        <w:t>G算力板卡有</w:t>
      </w:r>
      <w:r>
        <w:rPr>
          <w:rFonts w:ascii="仿宋" w:hAnsi="仿宋" w:eastAsia="仿宋" w:cs="微软雅黑"/>
          <w:sz w:val="28"/>
          <w:szCs w:val="28"/>
        </w:rPr>
        <w:t>1280</w:t>
      </w:r>
      <w:r>
        <w:rPr>
          <w:rFonts w:hint="eastAsia" w:ascii="仿宋" w:hAnsi="仿宋" w:eastAsia="仿宋" w:cs="微软雅黑"/>
          <w:sz w:val="28"/>
          <w:szCs w:val="28"/>
        </w:rPr>
        <w:t>张</w:t>
      </w:r>
      <w:r>
        <w:rPr>
          <w:rFonts w:ascii="仿宋" w:hAnsi="仿宋" w:eastAsia="仿宋" w:cs="微软雅黑"/>
          <w:sz w:val="28"/>
          <w:szCs w:val="28"/>
        </w:rPr>
        <w:t>（1080</w:t>
      </w:r>
      <w:r>
        <w:rPr>
          <w:rFonts w:hint="eastAsia" w:ascii="仿宋" w:hAnsi="仿宋" w:eastAsia="仿宋" w:cs="微软雅黑"/>
          <w:sz w:val="28"/>
          <w:szCs w:val="28"/>
        </w:rPr>
        <w:t>Ti</w:t>
      </w:r>
      <w:r>
        <w:rPr>
          <w:rFonts w:ascii="仿宋" w:hAnsi="仿宋" w:eastAsia="仿宋" w:cs="微软雅黑"/>
          <w:sz w:val="28"/>
          <w:szCs w:val="28"/>
        </w:rPr>
        <w:t>），</w:t>
      </w:r>
      <w:r>
        <w:rPr>
          <w:rFonts w:hint="eastAsia" w:ascii="仿宋" w:hAnsi="仿宋" w:eastAsia="仿宋" w:cs="微软雅黑"/>
          <w:sz w:val="28"/>
          <w:szCs w:val="28"/>
        </w:rPr>
        <w:t>保证学生做实验时一人一卡</w:t>
      </w:r>
      <w:r>
        <w:rPr>
          <w:rFonts w:ascii="仿宋" w:hAnsi="仿宋" w:eastAsia="仿宋" w:cs="微软雅黑"/>
          <w:sz w:val="28"/>
          <w:szCs w:val="28"/>
        </w:rPr>
        <w:t>。</w:t>
      </w:r>
    </w:p>
    <w:p>
      <w:pPr>
        <w:pStyle w:val="6"/>
        <w:jc w:val="center"/>
        <w:rPr>
          <w:rFonts w:ascii="黑体" w:hAnsi="黑体" w:eastAsia="黑体"/>
          <w:sz w:val="24"/>
          <w:szCs w:val="36"/>
        </w:rPr>
      </w:pPr>
      <w:r>
        <w:rPr>
          <w:rFonts w:hint="eastAsia" w:ascii="黑体" w:hAnsi="黑体" w:eastAsia="黑体"/>
          <w:bCs/>
          <w:sz w:val="24"/>
          <w:szCs w:val="36"/>
        </w:rPr>
        <w:t>为合作院校提供超500万的资源及服务清单和价格分项表</w:t>
      </w:r>
    </w:p>
    <w:tbl>
      <w:tblPr>
        <w:tblStyle w:val="13"/>
        <w:tblW w:w="82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57"/>
        <w:gridCol w:w="1083"/>
        <w:gridCol w:w="968"/>
        <w:gridCol w:w="700"/>
        <w:gridCol w:w="1153"/>
        <w:gridCol w:w="26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center"/>
              <w:rPr>
                <w:rStyle w:val="78"/>
                <w:rFonts w:ascii="仿宋" w:hAnsi="仿宋" w:eastAsia="仿宋" w:cs="宋体"/>
                <w:b/>
                <w:bCs/>
                <w:kern w:val="0"/>
                <w:sz w:val="24"/>
              </w:rPr>
            </w:pPr>
            <w:r>
              <w:rPr>
                <w:rStyle w:val="78"/>
                <w:rFonts w:ascii="仿宋" w:hAnsi="仿宋" w:eastAsia="仿宋" w:cs="宋体"/>
                <w:bCs/>
                <w:kern w:val="0"/>
                <w:sz w:val="24"/>
              </w:rPr>
              <w:t>项目</w:t>
            </w:r>
          </w:p>
        </w:tc>
        <w:tc>
          <w:tcPr>
            <w:tcW w:w="10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center"/>
              <w:rPr>
                <w:rStyle w:val="78"/>
                <w:rFonts w:ascii="仿宋" w:hAnsi="仿宋" w:eastAsia="仿宋" w:cs="宋体"/>
                <w:b/>
                <w:bCs/>
                <w:kern w:val="0"/>
                <w:sz w:val="24"/>
              </w:rPr>
            </w:pPr>
            <w:r>
              <w:rPr>
                <w:rStyle w:val="78"/>
                <w:rFonts w:ascii="仿宋" w:hAnsi="仿宋" w:eastAsia="仿宋" w:cs="宋体"/>
                <w:bCs/>
                <w:kern w:val="0"/>
                <w:sz w:val="24"/>
              </w:rPr>
              <w:t>价值</w:t>
            </w:r>
          </w:p>
          <w:p>
            <w:pPr>
              <w:adjustRightInd w:val="0"/>
              <w:snapToGrid w:val="0"/>
              <w:contextualSpacing/>
              <w:jc w:val="center"/>
              <w:rPr>
                <w:rStyle w:val="78"/>
                <w:rFonts w:ascii="仿宋" w:hAnsi="仿宋" w:eastAsia="仿宋" w:cs="宋体"/>
                <w:b/>
                <w:bCs/>
                <w:kern w:val="0"/>
                <w:sz w:val="24"/>
              </w:rPr>
            </w:pPr>
            <w:r>
              <w:rPr>
                <w:rStyle w:val="78"/>
                <w:rFonts w:ascii="仿宋" w:hAnsi="仿宋" w:eastAsia="仿宋" w:cs="宋体"/>
                <w:bCs/>
                <w:kern w:val="0"/>
                <w:sz w:val="24"/>
              </w:rPr>
              <w:t>（万元）</w:t>
            </w:r>
          </w:p>
        </w:tc>
        <w:tc>
          <w:tcPr>
            <w:tcW w:w="9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center"/>
              <w:rPr>
                <w:rStyle w:val="78"/>
                <w:rFonts w:ascii="仿宋" w:hAnsi="仿宋" w:eastAsia="仿宋" w:cs="宋体"/>
                <w:b/>
                <w:bCs/>
                <w:kern w:val="0"/>
                <w:sz w:val="24"/>
              </w:rPr>
            </w:pPr>
            <w:r>
              <w:rPr>
                <w:rStyle w:val="78"/>
                <w:rFonts w:ascii="仿宋" w:hAnsi="仿宋" w:eastAsia="仿宋" w:cs="宋体"/>
                <w:bCs/>
                <w:kern w:val="0"/>
                <w:sz w:val="24"/>
              </w:rPr>
              <w:t>单位</w:t>
            </w:r>
          </w:p>
        </w:tc>
        <w:tc>
          <w:tcPr>
            <w:tcW w:w="7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center"/>
              <w:rPr>
                <w:rStyle w:val="78"/>
                <w:rFonts w:ascii="仿宋" w:hAnsi="仿宋" w:eastAsia="仿宋" w:cs="宋体"/>
                <w:b/>
                <w:bCs/>
                <w:kern w:val="0"/>
                <w:sz w:val="24"/>
              </w:rPr>
            </w:pPr>
            <w:r>
              <w:rPr>
                <w:rStyle w:val="78"/>
                <w:rFonts w:ascii="仿宋" w:hAnsi="仿宋" w:eastAsia="仿宋" w:cs="宋体"/>
                <w:bCs/>
                <w:kern w:val="0"/>
                <w:sz w:val="24"/>
              </w:rPr>
              <w:t>数量</w:t>
            </w:r>
          </w:p>
        </w:tc>
        <w:tc>
          <w:tcPr>
            <w:tcW w:w="11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center"/>
              <w:rPr>
                <w:rStyle w:val="78"/>
                <w:rFonts w:ascii="仿宋" w:hAnsi="仿宋" w:eastAsia="仿宋" w:cs="宋体"/>
                <w:b/>
                <w:bCs/>
                <w:kern w:val="0"/>
                <w:sz w:val="24"/>
              </w:rPr>
            </w:pPr>
            <w:r>
              <w:rPr>
                <w:rStyle w:val="78"/>
                <w:rFonts w:ascii="仿宋" w:hAnsi="仿宋" w:eastAsia="仿宋" w:cs="宋体"/>
                <w:bCs/>
                <w:kern w:val="0"/>
                <w:sz w:val="24"/>
              </w:rPr>
              <w:t>小计</w:t>
            </w:r>
          </w:p>
          <w:p>
            <w:pPr>
              <w:adjustRightInd w:val="0"/>
              <w:snapToGrid w:val="0"/>
              <w:contextualSpacing/>
              <w:jc w:val="center"/>
              <w:rPr>
                <w:rStyle w:val="78"/>
                <w:rFonts w:ascii="仿宋" w:hAnsi="仿宋" w:eastAsia="仿宋" w:cs="宋体"/>
                <w:b/>
                <w:bCs/>
                <w:kern w:val="0"/>
                <w:sz w:val="24"/>
              </w:rPr>
            </w:pPr>
            <w:r>
              <w:rPr>
                <w:rStyle w:val="78"/>
                <w:rFonts w:ascii="仿宋" w:hAnsi="仿宋" w:eastAsia="仿宋" w:cs="宋体"/>
                <w:bCs/>
                <w:kern w:val="0"/>
                <w:sz w:val="24"/>
              </w:rPr>
              <w:t>（万元）</w:t>
            </w:r>
          </w:p>
        </w:tc>
        <w:tc>
          <w:tcPr>
            <w:tcW w:w="26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center"/>
              <w:rPr>
                <w:rStyle w:val="78"/>
                <w:rFonts w:ascii="仿宋" w:hAnsi="仿宋" w:eastAsia="仿宋" w:cs="宋体"/>
                <w:b/>
                <w:bCs/>
                <w:kern w:val="0"/>
                <w:sz w:val="24"/>
              </w:rPr>
            </w:pPr>
            <w:r>
              <w:rPr>
                <w:rStyle w:val="78"/>
                <w:rFonts w:ascii="仿宋" w:hAnsi="仿宋" w:eastAsia="仿宋" w:cs="宋体"/>
                <w:bCs/>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left"/>
              <w:rPr>
                <w:rStyle w:val="78"/>
                <w:rFonts w:ascii="仿宋" w:hAnsi="仿宋" w:eastAsia="仿宋"/>
                <w:kern w:val="0"/>
                <w:sz w:val="24"/>
              </w:rPr>
            </w:pPr>
            <w:r>
              <w:rPr>
                <w:rStyle w:val="78"/>
                <w:rFonts w:ascii="仿宋" w:hAnsi="仿宋" w:eastAsia="仿宋"/>
                <w:kern w:val="0"/>
                <w:sz w:val="24"/>
              </w:rPr>
              <w:t>算力资源</w:t>
            </w:r>
          </w:p>
        </w:tc>
        <w:tc>
          <w:tcPr>
            <w:tcW w:w="10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center"/>
              <w:rPr>
                <w:rStyle w:val="78"/>
                <w:rFonts w:ascii="仿宋" w:hAnsi="仿宋" w:eastAsia="仿宋"/>
                <w:kern w:val="0"/>
                <w:sz w:val="24"/>
              </w:rPr>
            </w:pPr>
            <w:r>
              <w:rPr>
                <w:rStyle w:val="78"/>
                <w:rFonts w:ascii="仿宋" w:hAnsi="仿宋" w:eastAsia="仿宋"/>
                <w:kern w:val="0"/>
                <w:sz w:val="24"/>
              </w:rPr>
              <w:t>0.1</w:t>
            </w:r>
          </w:p>
        </w:tc>
        <w:tc>
          <w:tcPr>
            <w:tcW w:w="9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center"/>
              <w:rPr>
                <w:rStyle w:val="78"/>
                <w:rFonts w:ascii="仿宋" w:hAnsi="仿宋" w:eastAsia="仿宋"/>
                <w:kern w:val="0"/>
                <w:sz w:val="24"/>
              </w:rPr>
            </w:pPr>
            <w:r>
              <w:rPr>
                <w:rStyle w:val="78"/>
                <w:rFonts w:ascii="仿宋" w:hAnsi="仿宋" w:eastAsia="仿宋"/>
                <w:kern w:val="0"/>
                <w:sz w:val="24"/>
              </w:rPr>
              <w:t>百小时</w:t>
            </w:r>
          </w:p>
        </w:tc>
        <w:tc>
          <w:tcPr>
            <w:tcW w:w="7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center"/>
              <w:rPr>
                <w:rStyle w:val="78"/>
                <w:rFonts w:ascii="仿宋" w:hAnsi="仿宋" w:eastAsia="仿宋"/>
                <w:kern w:val="0"/>
                <w:sz w:val="24"/>
              </w:rPr>
            </w:pPr>
            <w:r>
              <w:rPr>
                <w:rStyle w:val="78"/>
                <w:rFonts w:ascii="仿宋" w:hAnsi="仿宋" w:eastAsia="仿宋"/>
                <w:kern w:val="0"/>
                <w:sz w:val="24"/>
              </w:rPr>
              <w:t>400</w:t>
            </w:r>
          </w:p>
        </w:tc>
        <w:tc>
          <w:tcPr>
            <w:tcW w:w="11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center"/>
              <w:rPr>
                <w:rStyle w:val="78"/>
                <w:rFonts w:ascii="仿宋" w:hAnsi="仿宋" w:eastAsia="仿宋"/>
                <w:kern w:val="0"/>
                <w:sz w:val="24"/>
              </w:rPr>
            </w:pPr>
            <w:r>
              <w:rPr>
                <w:rStyle w:val="78"/>
                <w:rFonts w:ascii="仿宋" w:hAnsi="仿宋" w:eastAsia="仿宋"/>
                <w:kern w:val="0"/>
                <w:sz w:val="24"/>
              </w:rPr>
              <w:t>40</w:t>
            </w:r>
          </w:p>
        </w:tc>
        <w:tc>
          <w:tcPr>
            <w:tcW w:w="26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left"/>
              <w:rPr>
                <w:rStyle w:val="78"/>
                <w:rFonts w:ascii="仿宋" w:hAnsi="仿宋" w:eastAsia="仿宋"/>
                <w:kern w:val="0"/>
                <w:sz w:val="24"/>
              </w:rPr>
            </w:pPr>
            <w:r>
              <w:rPr>
                <w:rStyle w:val="78"/>
                <w:rFonts w:ascii="仿宋" w:hAnsi="仿宋" w:eastAsia="仿宋"/>
                <w:kern w:val="0"/>
                <w:sz w:val="24"/>
              </w:rPr>
              <w:t>每年20000小时</w:t>
            </w:r>
            <w:r>
              <w:rPr>
                <w:rStyle w:val="78"/>
                <w:rFonts w:hint="eastAsia" w:ascii="仿宋" w:hAnsi="仿宋" w:eastAsia="仿宋"/>
                <w:kern w:val="0"/>
                <w:sz w:val="24"/>
              </w:rPr>
              <w:t>优先</w:t>
            </w:r>
            <w:r>
              <w:rPr>
                <w:rStyle w:val="78"/>
                <w:rFonts w:ascii="仿宋" w:hAnsi="仿宋" w:eastAsia="仿宋"/>
                <w:kern w:val="0"/>
                <w:sz w:val="24"/>
              </w:rPr>
              <w:t>算力资源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left"/>
              <w:rPr>
                <w:rStyle w:val="78"/>
                <w:rFonts w:ascii="仿宋" w:hAnsi="仿宋" w:eastAsia="仿宋"/>
                <w:kern w:val="0"/>
                <w:sz w:val="24"/>
              </w:rPr>
            </w:pPr>
            <w:r>
              <w:rPr>
                <w:rStyle w:val="78"/>
                <w:rFonts w:ascii="仿宋" w:hAnsi="仿宋" w:eastAsia="仿宋"/>
                <w:kern w:val="0"/>
                <w:sz w:val="24"/>
              </w:rPr>
              <w:t>AI Studio教育版名额</w:t>
            </w:r>
          </w:p>
        </w:tc>
        <w:tc>
          <w:tcPr>
            <w:tcW w:w="10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center"/>
              <w:rPr>
                <w:rStyle w:val="78"/>
                <w:rFonts w:ascii="仿宋" w:hAnsi="仿宋" w:eastAsia="仿宋"/>
                <w:kern w:val="0"/>
                <w:sz w:val="24"/>
              </w:rPr>
            </w:pPr>
            <w:r>
              <w:rPr>
                <w:rStyle w:val="78"/>
                <w:rFonts w:ascii="仿宋" w:hAnsi="仿宋" w:eastAsia="仿宋"/>
                <w:kern w:val="0"/>
                <w:sz w:val="24"/>
              </w:rPr>
              <w:t>0.6</w:t>
            </w:r>
          </w:p>
        </w:tc>
        <w:tc>
          <w:tcPr>
            <w:tcW w:w="9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center"/>
              <w:rPr>
                <w:rStyle w:val="78"/>
                <w:rFonts w:ascii="仿宋" w:hAnsi="仿宋" w:eastAsia="仿宋"/>
                <w:kern w:val="0"/>
                <w:sz w:val="24"/>
              </w:rPr>
            </w:pPr>
            <w:r>
              <w:rPr>
                <w:rStyle w:val="78"/>
                <w:rFonts w:ascii="仿宋" w:hAnsi="仿宋" w:eastAsia="仿宋"/>
                <w:kern w:val="0"/>
                <w:sz w:val="24"/>
              </w:rPr>
              <w:t>个</w:t>
            </w:r>
          </w:p>
        </w:tc>
        <w:tc>
          <w:tcPr>
            <w:tcW w:w="7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center"/>
              <w:rPr>
                <w:rStyle w:val="78"/>
                <w:rFonts w:ascii="仿宋" w:hAnsi="仿宋" w:eastAsia="仿宋"/>
                <w:kern w:val="0"/>
                <w:sz w:val="24"/>
              </w:rPr>
            </w:pPr>
            <w:r>
              <w:rPr>
                <w:rStyle w:val="78"/>
                <w:rFonts w:ascii="仿宋" w:hAnsi="仿宋" w:eastAsia="仿宋"/>
                <w:kern w:val="0"/>
                <w:sz w:val="24"/>
              </w:rPr>
              <w:t>300</w:t>
            </w:r>
          </w:p>
        </w:tc>
        <w:tc>
          <w:tcPr>
            <w:tcW w:w="11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center"/>
              <w:rPr>
                <w:rStyle w:val="78"/>
                <w:rFonts w:ascii="仿宋" w:hAnsi="仿宋" w:eastAsia="仿宋"/>
                <w:kern w:val="0"/>
                <w:sz w:val="24"/>
              </w:rPr>
            </w:pPr>
            <w:r>
              <w:rPr>
                <w:rStyle w:val="78"/>
                <w:rFonts w:ascii="仿宋" w:hAnsi="仿宋" w:eastAsia="仿宋"/>
                <w:kern w:val="0"/>
                <w:sz w:val="24"/>
              </w:rPr>
              <w:t>180</w:t>
            </w:r>
          </w:p>
        </w:tc>
        <w:tc>
          <w:tcPr>
            <w:tcW w:w="26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left"/>
              <w:rPr>
                <w:rStyle w:val="78"/>
                <w:rFonts w:ascii="仿宋" w:hAnsi="仿宋" w:eastAsia="仿宋"/>
                <w:kern w:val="0"/>
                <w:sz w:val="24"/>
              </w:rPr>
            </w:pPr>
            <w:r>
              <w:rPr>
                <w:rStyle w:val="78"/>
                <w:rFonts w:ascii="仿宋" w:hAnsi="仿宋" w:eastAsia="仿宋"/>
                <w:kern w:val="0"/>
                <w:sz w:val="24"/>
              </w:rPr>
              <w:t>数据、竞赛、项目案例、开发、部署+教务管理等实训平台，每年300人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left"/>
              <w:rPr>
                <w:rStyle w:val="78"/>
                <w:rFonts w:ascii="仿宋" w:hAnsi="仿宋" w:eastAsia="仿宋"/>
                <w:kern w:val="0"/>
                <w:sz w:val="24"/>
              </w:rPr>
            </w:pPr>
            <w:r>
              <w:rPr>
                <w:rStyle w:val="78"/>
                <w:rFonts w:ascii="仿宋" w:hAnsi="仿宋" w:eastAsia="仿宋"/>
                <w:kern w:val="0"/>
                <w:sz w:val="24"/>
              </w:rPr>
              <w:t>百度校园线上学习社区名额</w:t>
            </w:r>
          </w:p>
        </w:tc>
        <w:tc>
          <w:tcPr>
            <w:tcW w:w="10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center"/>
              <w:rPr>
                <w:rStyle w:val="78"/>
                <w:rFonts w:ascii="仿宋" w:hAnsi="仿宋" w:eastAsia="仿宋"/>
                <w:kern w:val="0"/>
                <w:sz w:val="24"/>
              </w:rPr>
            </w:pPr>
            <w:r>
              <w:rPr>
                <w:rStyle w:val="78"/>
                <w:rFonts w:ascii="仿宋" w:hAnsi="仿宋" w:eastAsia="仿宋"/>
                <w:kern w:val="0"/>
                <w:sz w:val="24"/>
              </w:rPr>
              <w:t>0.3</w:t>
            </w:r>
          </w:p>
        </w:tc>
        <w:tc>
          <w:tcPr>
            <w:tcW w:w="9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center"/>
              <w:rPr>
                <w:rStyle w:val="78"/>
                <w:rFonts w:ascii="仿宋" w:hAnsi="仿宋" w:eastAsia="仿宋"/>
                <w:kern w:val="0"/>
                <w:sz w:val="24"/>
              </w:rPr>
            </w:pPr>
            <w:r>
              <w:rPr>
                <w:rStyle w:val="78"/>
                <w:rFonts w:ascii="仿宋" w:hAnsi="仿宋" w:eastAsia="仿宋"/>
                <w:kern w:val="0"/>
                <w:sz w:val="24"/>
              </w:rPr>
              <w:t>人</w:t>
            </w:r>
          </w:p>
        </w:tc>
        <w:tc>
          <w:tcPr>
            <w:tcW w:w="7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center"/>
              <w:rPr>
                <w:rStyle w:val="78"/>
                <w:rFonts w:ascii="仿宋" w:hAnsi="仿宋" w:eastAsia="仿宋"/>
                <w:kern w:val="0"/>
                <w:sz w:val="24"/>
              </w:rPr>
            </w:pPr>
            <w:r>
              <w:rPr>
                <w:rStyle w:val="78"/>
                <w:rFonts w:ascii="仿宋" w:hAnsi="仿宋" w:eastAsia="仿宋"/>
                <w:kern w:val="0"/>
                <w:sz w:val="24"/>
              </w:rPr>
              <w:t>300</w:t>
            </w:r>
          </w:p>
        </w:tc>
        <w:tc>
          <w:tcPr>
            <w:tcW w:w="11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center"/>
              <w:rPr>
                <w:rStyle w:val="78"/>
                <w:rFonts w:ascii="仿宋" w:hAnsi="仿宋" w:eastAsia="仿宋"/>
                <w:kern w:val="0"/>
                <w:sz w:val="24"/>
              </w:rPr>
            </w:pPr>
            <w:r>
              <w:rPr>
                <w:rStyle w:val="78"/>
                <w:rFonts w:ascii="仿宋" w:hAnsi="仿宋" w:eastAsia="仿宋"/>
                <w:kern w:val="0"/>
                <w:sz w:val="24"/>
              </w:rPr>
              <w:t>90</w:t>
            </w:r>
          </w:p>
        </w:tc>
        <w:tc>
          <w:tcPr>
            <w:tcW w:w="26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left"/>
              <w:rPr>
                <w:rStyle w:val="78"/>
                <w:rFonts w:ascii="仿宋" w:hAnsi="仿宋" w:eastAsia="仿宋"/>
                <w:kern w:val="0"/>
                <w:sz w:val="24"/>
              </w:rPr>
            </w:pPr>
            <w:r>
              <w:rPr>
                <w:rStyle w:val="78"/>
                <w:rFonts w:ascii="仿宋" w:hAnsi="仿宋" w:eastAsia="仿宋"/>
                <w:kern w:val="0"/>
                <w:sz w:val="24"/>
              </w:rPr>
              <w:t>学习资源，每年300人</w:t>
            </w:r>
          </w:p>
          <w:p>
            <w:pPr>
              <w:adjustRightInd w:val="0"/>
              <w:snapToGrid w:val="0"/>
              <w:contextualSpacing/>
              <w:jc w:val="left"/>
              <w:rPr>
                <w:rStyle w:val="78"/>
                <w:rFonts w:ascii="仿宋" w:hAnsi="仿宋" w:eastAsia="仿宋"/>
                <w:kern w:val="0"/>
                <w:sz w:val="24"/>
              </w:rPr>
            </w:pPr>
            <w:r>
              <w:rPr>
                <w:rStyle w:val="78"/>
                <w:rFonts w:ascii="仿宋" w:hAnsi="仿宋" w:eastAsia="仿宋"/>
                <w:kern w:val="0"/>
                <w:sz w:val="24"/>
              </w:rPr>
              <w:t>优先进入百度人才库</w:t>
            </w:r>
          </w:p>
          <w:p>
            <w:pPr>
              <w:adjustRightInd w:val="0"/>
              <w:snapToGrid w:val="0"/>
              <w:contextualSpacing/>
              <w:jc w:val="left"/>
              <w:rPr>
                <w:rStyle w:val="78"/>
                <w:rFonts w:ascii="仿宋" w:hAnsi="仿宋" w:eastAsia="仿宋"/>
                <w:kern w:val="0"/>
                <w:sz w:val="24"/>
              </w:rPr>
            </w:pPr>
            <w:r>
              <w:rPr>
                <w:rStyle w:val="78"/>
                <w:rFonts w:ascii="仿宋" w:hAnsi="仿宋" w:eastAsia="仿宋"/>
                <w:kern w:val="0"/>
                <w:sz w:val="24"/>
              </w:rPr>
              <w:t>获取推荐高端会议、论坛名额等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left"/>
              <w:rPr>
                <w:rStyle w:val="78"/>
                <w:rFonts w:ascii="仿宋" w:hAnsi="仿宋" w:eastAsia="仿宋"/>
                <w:kern w:val="0"/>
                <w:sz w:val="24"/>
              </w:rPr>
            </w:pPr>
            <w:r>
              <w:rPr>
                <w:rStyle w:val="78"/>
                <w:rFonts w:hint="eastAsia" w:ascii="仿宋" w:hAnsi="仿宋" w:eastAsia="仿宋"/>
                <w:kern w:val="0"/>
                <w:sz w:val="24"/>
              </w:rPr>
              <w:t>百度工程师在线视频课程</w:t>
            </w:r>
          </w:p>
        </w:tc>
        <w:tc>
          <w:tcPr>
            <w:tcW w:w="10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center"/>
              <w:rPr>
                <w:rStyle w:val="78"/>
                <w:rFonts w:ascii="仿宋" w:hAnsi="仿宋" w:eastAsia="仿宋"/>
                <w:kern w:val="0"/>
                <w:sz w:val="24"/>
              </w:rPr>
            </w:pPr>
            <w:r>
              <w:rPr>
                <w:rStyle w:val="78"/>
                <w:rFonts w:hint="eastAsia" w:ascii="仿宋" w:hAnsi="仿宋" w:eastAsia="仿宋"/>
                <w:kern w:val="0"/>
                <w:sz w:val="24"/>
              </w:rPr>
              <w:t>80</w:t>
            </w:r>
          </w:p>
        </w:tc>
        <w:tc>
          <w:tcPr>
            <w:tcW w:w="9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center"/>
              <w:rPr>
                <w:rStyle w:val="78"/>
                <w:rFonts w:ascii="仿宋" w:hAnsi="仿宋" w:eastAsia="仿宋"/>
                <w:kern w:val="0"/>
                <w:sz w:val="24"/>
              </w:rPr>
            </w:pPr>
            <w:r>
              <w:rPr>
                <w:rStyle w:val="78"/>
                <w:rFonts w:hint="eastAsia" w:ascii="仿宋" w:hAnsi="仿宋" w:eastAsia="仿宋"/>
                <w:kern w:val="0"/>
                <w:sz w:val="24"/>
              </w:rPr>
              <w:t>套</w:t>
            </w:r>
          </w:p>
        </w:tc>
        <w:tc>
          <w:tcPr>
            <w:tcW w:w="7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center"/>
              <w:rPr>
                <w:rStyle w:val="78"/>
                <w:rFonts w:ascii="仿宋" w:hAnsi="仿宋" w:eastAsia="仿宋"/>
                <w:kern w:val="0"/>
                <w:sz w:val="24"/>
              </w:rPr>
            </w:pPr>
            <w:r>
              <w:rPr>
                <w:rStyle w:val="78"/>
                <w:rFonts w:hint="eastAsia" w:ascii="仿宋" w:hAnsi="仿宋" w:eastAsia="仿宋"/>
                <w:kern w:val="0"/>
                <w:sz w:val="24"/>
              </w:rPr>
              <w:t>1</w:t>
            </w:r>
          </w:p>
        </w:tc>
        <w:tc>
          <w:tcPr>
            <w:tcW w:w="11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center"/>
              <w:rPr>
                <w:rStyle w:val="78"/>
                <w:rFonts w:ascii="仿宋" w:hAnsi="仿宋" w:eastAsia="仿宋"/>
                <w:kern w:val="0"/>
                <w:sz w:val="24"/>
              </w:rPr>
            </w:pPr>
            <w:r>
              <w:rPr>
                <w:rStyle w:val="78"/>
                <w:rFonts w:hint="eastAsia" w:ascii="仿宋" w:hAnsi="仿宋" w:eastAsia="仿宋"/>
                <w:kern w:val="0"/>
                <w:sz w:val="24"/>
              </w:rPr>
              <w:t>80</w:t>
            </w:r>
          </w:p>
        </w:tc>
        <w:tc>
          <w:tcPr>
            <w:tcW w:w="26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left"/>
              <w:rPr>
                <w:rStyle w:val="78"/>
                <w:rFonts w:ascii="仿宋" w:hAnsi="仿宋" w:eastAsia="仿宋"/>
                <w:kern w:val="0"/>
                <w:sz w:val="24"/>
              </w:rPr>
            </w:pPr>
            <w:r>
              <w:rPr>
                <w:rStyle w:val="78"/>
                <w:rFonts w:hint="eastAsia" w:ascii="仿宋" w:hAnsi="仿宋" w:eastAsia="仿宋"/>
                <w:kern w:val="0"/>
                <w:sz w:val="24"/>
              </w:rPr>
              <w:t>产业课程资源包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left"/>
              <w:rPr>
                <w:rStyle w:val="78"/>
                <w:rFonts w:ascii="仿宋" w:hAnsi="仿宋" w:eastAsia="仿宋"/>
                <w:kern w:val="0"/>
                <w:sz w:val="24"/>
              </w:rPr>
            </w:pPr>
            <w:r>
              <w:rPr>
                <w:rStyle w:val="78"/>
                <w:rFonts w:ascii="仿宋" w:hAnsi="仿宋" w:eastAsia="仿宋"/>
                <w:kern w:val="0"/>
                <w:sz w:val="24"/>
              </w:rPr>
              <w:t>百度深度学习师资免费名额</w:t>
            </w:r>
          </w:p>
        </w:tc>
        <w:tc>
          <w:tcPr>
            <w:tcW w:w="10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center"/>
              <w:rPr>
                <w:rStyle w:val="78"/>
                <w:rFonts w:ascii="仿宋" w:hAnsi="仿宋" w:eastAsia="仿宋"/>
                <w:kern w:val="0"/>
                <w:sz w:val="24"/>
              </w:rPr>
            </w:pPr>
            <w:r>
              <w:rPr>
                <w:rStyle w:val="78"/>
                <w:rFonts w:ascii="仿宋" w:hAnsi="仿宋" w:eastAsia="仿宋"/>
                <w:kern w:val="0"/>
                <w:sz w:val="24"/>
              </w:rPr>
              <w:t>1</w:t>
            </w:r>
            <w:r>
              <w:rPr>
                <w:rStyle w:val="78"/>
                <w:rFonts w:hint="eastAsia" w:ascii="仿宋" w:hAnsi="仿宋" w:eastAsia="仿宋"/>
                <w:kern w:val="0"/>
                <w:sz w:val="24"/>
              </w:rPr>
              <w:t>0</w:t>
            </w:r>
          </w:p>
        </w:tc>
        <w:tc>
          <w:tcPr>
            <w:tcW w:w="9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center"/>
              <w:rPr>
                <w:rStyle w:val="78"/>
                <w:rFonts w:ascii="仿宋" w:hAnsi="仿宋" w:eastAsia="仿宋"/>
                <w:kern w:val="0"/>
                <w:sz w:val="24"/>
              </w:rPr>
            </w:pPr>
            <w:r>
              <w:rPr>
                <w:rStyle w:val="78"/>
                <w:rFonts w:ascii="仿宋" w:hAnsi="仿宋" w:eastAsia="仿宋"/>
                <w:kern w:val="0"/>
                <w:sz w:val="24"/>
              </w:rPr>
              <w:t>位</w:t>
            </w:r>
          </w:p>
        </w:tc>
        <w:tc>
          <w:tcPr>
            <w:tcW w:w="7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center"/>
              <w:rPr>
                <w:rStyle w:val="78"/>
                <w:rFonts w:ascii="仿宋" w:hAnsi="仿宋" w:eastAsia="仿宋"/>
                <w:kern w:val="0"/>
                <w:sz w:val="24"/>
              </w:rPr>
            </w:pPr>
            <w:r>
              <w:rPr>
                <w:rStyle w:val="78"/>
                <w:rFonts w:ascii="仿宋" w:hAnsi="仿宋" w:eastAsia="仿宋"/>
                <w:kern w:val="0"/>
                <w:sz w:val="24"/>
              </w:rPr>
              <w:t>4</w:t>
            </w:r>
          </w:p>
        </w:tc>
        <w:tc>
          <w:tcPr>
            <w:tcW w:w="11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center"/>
              <w:rPr>
                <w:rStyle w:val="78"/>
                <w:rFonts w:ascii="仿宋" w:hAnsi="仿宋" w:eastAsia="仿宋"/>
                <w:kern w:val="0"/>
                <w:sz w:val="24"/>
              </w:rPr>
            </w:pPr>
            <w:r>
              <w:rPr>
                <w:rStyle w:val="78"/>
                <w:rFonts w:ascii="仿宋" w:hAnsi="仿宋" w:eastAsia="仿宋"/>
                <w:kern w:val="0"/>
                <w:sz w:val="24"/>
              </w:rPr>
              <w:t>4</w:t>
            </w:r>
            <w:r>
              <w:rPr>
                <w:rStyle w:val="78"/>
                <w:rFonts w:hint="eastAsia" w:ascii="仿宋" w:hAnsi="仿宋" w:eastAsia="仿宋"/>
                <w:kern w:val="0"/>
                <w:sz w:val="24"/>
              </w:rPr>
              <w:t>0</w:t>
            </w:r>
          </w:p>
        </w:tc>
        <w:tc>
          <w:tcPr>
            <w:tcW w:w="26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left"/>
              <w:rPr>
                <w:rStyle w:val="78"/>
                <w:rFonts w:ascii="仿宋" w:hAnsi="仿宋" w:eastAsia="仿宋"/>
                <w:kern w:val="0"/>
                <w:sz w:val="24"/>
              </w:rPr>
            </w:pPr>
            <w:r>
              <w:rPr>
                <w:rStyle w:val="78"/>
                <w:rFonts w:ascii="仿宋" w:hAnsi="仿宋" w:eastAsia="仿宋"/>
                <w:kern w:val="0"/>
                <w:sz w:val="24"/>
              </w:rPr>
              <w:t>师资培训，每年4人/</w:t>
            </w:r>
            <w:r>
              <w:rPr>
                <w:rStyle w:val="78"/>
                <w:rFonts w:hint="eastAsia" w:ascii="仿宋" w:hAnsi="仿宋" w:eastAsia="仿宋"/>
                <w:kern w:val="0"/>
                <w:sz w:val="24"/>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left"/>
              <w:rPr>
                <w:rStyle w:val="78"/>
                <w:rFonts w:ascii="仿宋" w:hAnsi="仿宋" w:eastAsia="仿宋"/>
                <w:kern w:val="0"/>
                <w:sz w:val="24"/>
              </w:rPr>
            </w:pPr>
            <w:r>
              <w:rPr>
                <w:rStyle w:val="78"/>
                <w:rFonts w:hint="eastAsia" w:ascii="仿宋" w:hAnsi="仿宋" w:eastAsia="仿宋"/>
                <w:kern w:val="0"/>
                <w:sz w:val="24"/>
              </w:rPr>
              <w:t>计算机基础素养题库</w:t>
            </w:r>
          </w:p>
        </w:tc>
        <w:tc>
          <w:tcPr>
            <w:tcW w:w="10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center"/>
              <w:rPr>
                <w:rStyle w:val="78"/>
                <w:rFonts w:ascii="仿宋" w:hAnsi="仿宋" w:eastAsia="仿宋"/>
                <w:kern w:val="0"/>
                <w:sz w:val="24"/>
              </w:rPr>
            </w:pPr>
            <w:r>
              <w:rPr>
                <w:rStyle w:val="78"/>
                <w:rFonts w:hint="eastAsia" w:ascii="仿宋" w:hAnsi="仿宋" w:eastAsia="仿宋"/>
                <w:kern w:val="0"/>
                <w:sz w:val="24"/>
              </w:rPr>
              <w:t>0.5</w:t>
            </w:r>
          </w:p>
        </w:tc>
        <w:tc>
          <w:tcPr>
            <w:tcW w:w="9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center"/>
              <w:rPr>
                <w:rStyle w:val="78"/>
                <w:rFonts w:ascii="仿宋" w:hAnsi="仿宋" w:eastAsia="仿宋"/>
                <w:kern w:val="0"/>
                <w:sz w:val="24"/>
              </w:rPr>
            </w:pPr>
            <w:r>
              <w:rPr>
                <w:rStyle w:val="78"/>
                <w:rFonts w:hint="eastAsia" w:ascii="仿宋" w:hAnsi="仿宋" w:eastAsia="仿宋"/>
                <w:kern w:val="0"/>
                <w:sz w:val="24"/>
              </w:rPr>
              <w:t>套</w:t>
            </w:r>
          </w:p>
        </w:tc>
        <w:tc>
          <w:tcPr>
            <w:tcW w:w="7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center"/>
              <w:rPr>
                <w:rStyle w:val="78"/>
                <w:rFonts w:ascii="仿宋" w:hAnsi="仿宋" w:eastAsia="仿宋"/>
                <w:kern w:val="0"/>
                <w:sz w:val="24"/>
              </w:rPr>
            </w:pPr>
            <w:r>
              <w:rPr>
                <w:rStyle w:val="78"/>
                <w:rFonts w:hint="eastAsia" w:ascii="仿宋" w:hAnsi="仿宋" w:eastAsia="仿宋"/>
                <w:kern w:val="0"/>
                <w:sz w:val="24"/>
              </w:rPr>
              <w:t>50</w:t>
            </w:r>
          </w:p>
        </w:tc>
        <w:tc>
          <w:tcPr>
            <w:tcW w:w="11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center"/>
              <w:rPr>
                <w:rStyle w:val="78"/>
                <w:rFonts w:ascii="仿宋" w:hAnsi="仿宋" w:eastAsia="仿宋"/>
                <w:kern w:val="0"/>
                <w:sz w:val="24"/>
              </w:rPr>
            </w:pPr>
            <w:r>
              <w:rPr>
                <w:rStyle w:val="78"/>
                <w:rFonts w:hint="eastAsia" w:ascii="仿宋" w:hAnsi="仿宋" w:eastAsia="仿宋"/>
                <w:kern w:val="0"/>
                <w:sz w:val="24"/>
              </w:rPr>
              <w:t>25</w:t>
            </w:r>
          </w:p>
        </w:tc>
        <w:tc>
          <w:tcPr>
            <w:tcW w:w="26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left"/>
              <w:rPr>
                <w:rStyle w:val="78"/>
                <w:rFonts w:ascii="仿宋" w:hAnsi="仿宋" w:eastAsia="仿宋"/>
                <w:kern w:val="0"/>
                <w:sz w:val="24"/>
              </w:rPr>
            </w:pPr>
            <w:r>
              <w:rPr>
                <w:rStyle w:val="78"/>
                <w:rFonts w:hint="eastAsia" w:ascii="仿宋" w:hAnsi="仿宋" w:eastAsia="仿宋"/>
                <w:kern w:val="0"/>
                <w:sz w:val="24"/>
              </w:rPr>
              <w:t>专家提供教学内容建设，每年200人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left"/>
              <w:rPr>
                <w:rStyle w:val="78"/>
                <w:rFonts w:ascii="仿宋" w:hAnsi="仿宋" w:eastAsia="仿宋"/>
                <w:kern w:val="0"/>
                <w:sz w:val="24"/>
              </w:rPr>
            </w:pPr>
            <w:r>
              <w:rPr>
                <w:rStyle w:val="78"/>
                <w:rFonts w:hint="eastAsia" w:ascii="仿宋" w:hAnsi="仿宋" w:eastAsia="仿宋"/>
                <w:kern w:val="0"/>
                <w:sz w:val="24"/>
              </w:rPr>
              <w:t>海量编程题库和解析</w:t>
            </w:r>
          </w:p>
        </w:tc>
        <w:tc>
          <w:tcPr>
            <w:tcW w:w="10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center"/>
              <w:rPr>
                <w:rStyle w:val="78"/>
                <w:rFonts w:ascii="仿宋" w:hAnsi="仿宋" w:eastAsia="仿宋"/>
                <w:kern w:val="0"/>
                <w:sz w:val="24"/>
              </w:rPr>
            </w:pPr>
            <w:r>
              <w:rPr>
                <w:rStyle w:val="78"/>
                <w:rFonts w:hint="eastAsia" w:ascii="仿宋" w:hAnsi="仿宋" w:eastAsia="仿宋"/>
                <w:kern w:val="0"/>
                <w:sz w:val="24"/>
              </w:rPr>
              <w:t>0.5</w:t>
            </w:r>
          </w:p>
        </w:tc>
        <w:tc>
          <w:tcPr>
            <w:tcW w:w="9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center"/>
              <w:rPr>
                <w:rStyle w:val="78"/>
                <w:rFonts w:ascii="仿宋" w:hAnsi="仿宋" w:eastAsia="仿宋"/>
                <w:kern w:val="0"/>
                <w:sz w:val="24"/>
              </w:rPr>
            </w:pPr>
            <w:r>
              <w:rPr>
                <w:rStyle w:val="78"/>
                <w:rFonts w:hint="eastAsia" w:ascii="仿宋" w:hAnsi="仿宋" w:eastAsia="仿宋"/>
                <w:kern w:val="0"/>
                <w:sz w:val="24"/>
              </w:rPr>
              <w:t>套</w:t>
            </w:r>
          </w:p>
        </w:tc>
        <w:tc>
          <w:tcPr>
            <w:tcW w:w="7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center"/>
              <w:rPr>
                <w:rStyle w:val="78"/>
                <w:rFonts w:ascii="仿宋" w:hAnsi="仿宋" w:eastAsia="仿宋"/>
                <w:kern w:val="0"/>
                <w:sz w:val="24"/>
              </w:rPr>
            </w:pPr>
            <w:r>
              <w:rPr>
                <w:rStyle w:val="78"/>
                <w:rFonts w:hint="eastAsia" w:ascii="仿宋" w:hAnsi="仿宋" w:eastAsia="仿宋"/>
                <w:kern w:val="0"/>
                <w:sz w:val="24"/>
              </w:rPr>
              <w:t>50</w:t>
            </w:r>
          </w:p>
        </w:tc>
        <w:tc>
          <w:tcPr>
            <w:tcW w:w="11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center"/>
              <w:rPr>
                <w:rStyle w:val="78"/>
                <w:rFonts w:ascii="仿宋" w:hAnsi="仿宋" w:eastAsia="仿宋"/>
                <w:kern w:val="0"/>
                <w:sz w:val="24"/>
              </w:rPr>
            </w:pPr>
            <w:r>
              <w:rPr>
                <w:rStyle w:val="78"/>
                <w:rFonts w:hint="eastAsia" w:ascii="仿宋" w:hAnsi="仿宋" w:eastAsia="仿宋"/>
                <w:kern w:val="0"/>
                <w:sz w:val="24"/>
              </w:rPr>
              <w:t>25</w:t>
            </w:r>
          </w:p>
        </w:tc>
        <w:tc>
          <w:tcPr>
            <w:tcW w:w="26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left"/>
              <w:rPr>
                <w:rStyle w:val="78"/>
                <w:rFonts w:ascii="仿宋" w:hAnsi="仿宋" w:eastAsia="仿宋"/>
                <w:kern w:val="0"/>
                <w:sz w:val="24"/>
              </w:rPr>
            </w:pPr>
            <w:r>
              <w:rPr>
                <w:rStyle w:val="78"/>
                <w:rFonts w:hint="eastAsia" w:ascii="仿宋" w:hAnsi="仿宋" w:eastAsia="仿宋"/>
                <w:kern w:val="0"/>
                <w:sz w:val="24"/>
              </w:rPr>
              <w:t>编程题库及解析，每年200人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left"/>
              <w:rPr>
                <w:rStyle w:val="78"/>
                <w:rFonts w:ascii="仿宋" w:hAnsi="仿宋" w:eastAsia="仿宋"/>
                <w:kern w:val="0"/>
                <w:sz w:val="24"/>
              </w:rPr>
            </w:pPr>
            <w:r>
              <w:rPr>
                <w:rStyle w:val="78"/>
                <w:rFonts w:hint="eastAsia" w:ascii="仿宋" w:hAnsi="仿宋" w:eastAsia="仿宋"/>
                <w:kern w:val="0"/>
                <w:sz w:val="24"/>
              </w:rPr>
              <w:t>竞赛培训</w:t>
            </w:r>
          </w:p>
        </w:tc>
        <w:tc>
          <w:tcPr>
            <w:tcW w:w="10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center"/>
              <w:rPr>
                <w:rStyle w:val="78"/>
                <w:rFonts w:ascii="仿宋" w:hAnsi="仿宋" w:eastAsia="仿宋"/>
                <w:kern w:val="0"/>
                <w:sz w:val="24"/>
              </w:rPr>
            </w:pPr>
            <w:r>
              <w:rPr>
                <w:rStyle w:val="78"/>
                <w:rFonts w:hint="eastAsia" w:ascii="仿宋" w:hAnsi="仿宋" w:eastAsia="仿宋"/>
                <w:kern w:val="0"/>
                <w:sz w:val="24"/>
              </w:rPr>
              <w:t>1.8</w:t>
            </w:r>
          </w:p>
        </w:tc>
        <w:tc>
          <w:tcPr>
            <w:tcW w:w="9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center"/>
              <w:rPr>
                <w:rStyle w:val="78"/>
                <w:rFonts w:ascii="仿宋" w:hAnsi="仿宋" w:eastAsia="仿宋"/>
                <w:kern w:val="0"/>
                <w:sz w:val="24"/>
              </w:rPr>
            </w:pPr>
            <w:r>
              <w:rPr>
                <w:rStyle w:val="78"/>
                <w:rFonts w:hint="eastAsia" w:ascii="仿宋" w:hAnsi="仿宋" w:eastAsia="仿宋"/>
                <w:kern w:val="0"/>
                <w:sz w:val="24"/>
              </w:rPr>
              <w:t>每队</w:t>
            </w:r>
          </w:p>
        </w:tc>
        <w:tc>
          <w:tcPr>
            <w:tcW w:w="7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center"/>
              <w:rPr>
                <w:rStyle w:val="78"/>
                <w:rFonts w:ascii="仿宋" w:hAnsi="仿宋" w:eastAsia="仿宋"/>
                <w:kern w:val="0"/>
                <w:sz w:val="24"/>
              </w:rPr>
            </w:pPr>
            <w:r>
              <w:rPr>
                <w:rStyle w:val="78"/>
                <w:rFonts w:hint="eastAsia" w:ascii="仿宋" w:hAnsi="仿宋" w:eastAsia="仿宋"/>
                <w:kern w:val="0"/>
                <w:sz w:val="24"/>
              </w:rPr>
              <w:t>6</w:t>
            </w:r>
          </w:p>
        </w:tc>
        <w:tc>
          <w:tcPr>
            <w:tcW w:w="11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center"/>
              <w:rPr>
                <w:rStyle w:val="78"/>
                <w:rFonts w:ascii="仿宋" w:hAnsi="仿宋" w:eastAsia="仿宋"/>
                <w:kern w:val="0"/>
                <w:sz w:val="24"/>
              </w:rPr>
            </w:pPr>
            <w:r>
              <w:rPr>
                <w:rStyle w:val="78"/>
                <w:rFonts w:hint="eastAsia" w:ascii="仿宋" w:hAnsi="仿宋" w:eastAsia="仿宋"/>
                <w:kern w:val="0"/>
                <w:sz w:val="24"/>
              </w:rPr>
              <w:t>10.8</w:t>
            </w:r>
          </w:p>
        </w:tc>
        <w:tc>
          <w:tcPr>
            <w:tcW w:w="26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left"/>
              <w:rPr>
                <w:rStyle w:val="78"/>
                <w:rFonts w:ascii="仿宋" w:hAnsi="仿宋" w:eastAsia="仿宋"/>
                <w:kern w:val="0"/>
                <w:sz w:val="24"/>
              </w:rPr>
            </w:pPr>
            <w:r>
              <w:rPr>
                <w:rStyle w:val="78"/>
                <w:rFonts w:hint="eastAsia" w:ascii="仿宋" w:hAnsi="仿宋" w:eastAsia="仿宋"/>
                <w:kern w:val="0"/>
                <w:sz w:val="24"/>
              </w:rPr>
              <w:t>竞赛指导教师进行竞赛与训练培训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left"/>
              <w:rPr>
                <w:rStyle w:val="78"/>
                <w:rFonts w:ascii="仿宋" w:hAnsi="仿宋" w:eastAsia="仿宋"/>
                <w:kern w:val="0"/>
                <w:sz w:val="24"/>
              </w:rPr>
            </w:pPr>
            <w:r>
              <w:rPr>
                <w:rStyle w:val="78"/>
                <w:rFonts w:hint="eastAsia" w:ascii="仿宋" w:hAnsi="仿宋" w:eastAsia="仿宋"/>
                <w:kern w:val="0"/>
                <w:sz w:val="24"/>
              </w:rPr>
              <w:t>图书课件</w:t>
            </w:r>
          </w:p>
        </w:tc>
        <w:tc>
          <w:tcPr>
            <w:tcW w:w="10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center"/>
              <w:rPr>
                <w:rStyle w:val="78"/>
                <w:rFonts w:ascii="仿宋" w:hAnsi="仿宋" w:eastAsia="仿宋"/>
                <w:kern w:val="0"/>
                <w:sz w:val="24"/>
              </w:rPr>
            </w:pPr>
            <w:r>
              <w:rPr>
                <w:rStyle w:val="78"/>
                <w:rFonts w:hint="eastAsia" w:ascii="仿宋" w:hAnsi="仿宋" w:eastAsia="仿宋"/>
                <w:kern w:val="0"/>
                <w:sz w:val="24"/>
              </w:rPr>
              <w:t>0.1</w:t>
            </w:r>
          </w:p>
        </w:tc>
        <w:tc>
          <w:tcPr>
            <w:tcW w:w="9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center"/>
              <w:rPr>
                <w:rStyle w:val="78"/>
                <w:rFonts w:ascii="仿宋" w:hAnsi="仿宋" w:eastAsia="仿宋"/>
                <w:kern w:val="0"/>
                <w:sz w:val="24"/>
              </w:rPr>
            </w:pPr>
            <w:r>
              <w:rPr>
                <w:rStyle w:val="78"/>
                <w:rFonts w:hint="eastAsia" w:ascii="仿宋" w:hAnsi="仿宋" w:eastAsia="仿宋"/>
                <w:kern w:val="0"/>
                <w:sz w:val="24"/>
              </w:rPr>
              <w:t>套</w:t>
            </w:r>
          </w:p>
        </w:tc>
        <w:tc>
          <w:tcPr>
            <w:tcW w:w="7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center"/>
              <w:rPr>
                <w:rStyle w:val="78"/>
                <w:rFonts w:ascii="仿宋" w:hAnsi="仿宋" w:eastAsia="仿宋"/>
                <w:kern w:val="0"/>
                <w:sz w:val="24"/>
              </w:rPr>
            </w:pPr>
            <w:r>
              <w:rPr>
                <w:rStyle w:val="78"/>
                <w:rFonts w:hint="eastAsia" w:ascii="仿宋" w:hAnsi="仿宋" w:eastAsia="仿宋"/>
                <w:kern w:val="0"/>
                <w:sz w:val="24"/>
              </w:rPr>
              <w:t>100</w:t>
            </w:r>
          </w:p>
        </w:tc>
        <w:tc>
          <w:tcPr>
            <w:tcW w:w="11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center"/>
              <w:rPr>
                <w:rStyle w:val="78"/>
                <w:rFonts w:ascii="仿宋" w:hAnsi="仿宋" w:eastAsia="仿宋"/>
                <w:kern w:val="0"/>
                <w:sz w:val="24"/>
              </w:rPr>
            </w:pPr>
            <w:r>
              <w:rPr>
                <w:rStyle w:val="78"/>
                <w:rFonts w:hint="eastAsia" w:ascii="仿宋" w:hAnsi="仿宋" w:eastAsia="仿宋"/>
                <w:kern w:val="0"/>
                <w:sz w:val="24"/>
              </w:rPr>
              <w:t>10</w:t>
            </w:r>
          </w:p>
        </w:tc>
        <w:tc>
          <w:tcPr>
            <w:tcW w:w="26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left"/>
              <w:rPr>
                <w:rStyle w:val="78"/>
                <w:rFonts w:ascii="仿宋" w:hAnsi="仿宋" w:eastAsia="仿宋"/>
                <w:kern w:val="0"/>
                <w:sz w:val="24"/>
              </w:rPr>
            </w:pPr>
            <w:r>
              <w:rPr>
                <w:rStyle w:val="78"/>
                <w:rFonts w:hint="eastAsia" w:ascii="仿宋" w:hAnsi="仿宋" w:eastAsia="仿宋"/>
                <w:kern w:val="0"/>
                <w:sz w:val="24"/>
              </w:rPr>
              <w:t>每年400套配套图书课件资源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4408" w:type="dxa"/>
            <w:gridSpan w:val="4"/>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center"/>
              <w:rPr>
                <w:rStyle w:val="78"/>
                <w:rFonts w:ascii="仿宋" w:hAnsi="仿宋" w:eastAsia="仿宋"/>
                <w:kern w:val="0"/>
                <w:sz w:val="24"/>
              </w:rPr>
            </w:pPr>
            <w:r>
              <w:rPr>
                <w:rStyle w:val="78"/>
                <w:rFonts w:hint="eastAsia" w:ascii="仿宋" w:hAnsi="仿宋" w:eastAsia="仿宋"/>
                <w:kern w:val="0"/>
                <w:sz w:val="24"/>
              </w:rPr>
              <w:t>总计</w:t>
            </w:r>
          </w:p>
        </w:tc>
        <w:tc>
          <w:tcPr>
            <w:tcW w:w="11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center"/>
              <w:rPr>
                <w:rStyle w:val="78"/>
                <w:rFonts w:ascii="仿宋" w:hAnsi="仿宋" w:eastAsia="仿宋"/>
                <w:kern w:val="0"/>
                <w:sz w:val="24"/>
              </w:rPr>
            </w:pPr>
            <w:r>
              <w:rPr>
                <w:rStyle w:val="78"/>
                <w:rFonts w:hint="eastAsia" w:ascii="仿宋" w:hAnsi="仿宋" w:eastAsia="仿宋"/>
                <w:kern w:val="0"/>
                <w:sz w:val="24"/>
              </w:rPr>
              <w:t>500.8</w:t>
            </w:r>
          </w:p>
        </w:tc>
        <w:tc>
          <w:tcPr>
            <w:tcW w:w="26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contextualSpacing/>
              <w:jc w:val="left"/>
              <w:rPr>
                <w:rStyle w:val="78"/>
                <w:rFonts w:ascii="仿宋" w:hAnsi="仿宋" w:eastAsia="仿宋"/>
                <w:kern w:val="0"/>
                <w:sz w:val="24"/>
              </w:rPr>
            </w:pPr>
          </w:p>
        </w:tc>
      </w:tr>
    </w:tbl>
    <w:p>
      <w:pPr>
        <w:pStyle w:val="9"/>
      </w:pPr>
    </w:p>
    <w:p>
      <w:pPr>
        <w:pStyle w:val="10"/>
        <w:widowControl/>
        <w:spacing w:beforeAutospacing="0" w:afterAutospacing="0" w:line="360" w:lineRule="auto"/>
        <w:ind w:firstLine="562" w:firstLineChars="200"/>
        <w:jc w:val="both"/>
        <w:textAlignment w:val="baseline"/>
        <w:rPr>
          <w:rFonts w:ascii="仿宋" w:hAnsi="仿宋" w:eastAsia="仿宋" w:cs="微软雅黑"/>
          <w:sz w:val="28"/>
          <w:szCs w:val="28"/>
        </w:rPr>
      </w:pPr>
      <w:r>
        <w:rPr>
          <w:rFonts w:hint="eastAsia" w:ascii="仿宋" w:hAnsi="仿宋" w:eastAsia="仿宋" w:cs="微软雅黑"/>
          <w:b/>
          <w:sz w:val="28"/>
          <w:szCs w:val="28"/>
        </w:rPr>
        <w:t>2</w:t>
      </w:r>
      <w:r>
        <w:rPr>
          <w:rFonts w:ascii="仿宋" w:hAnsi="仿宋" w:eastAsia="仿宋" w:cs="微软雅黑"/>
          <w:b/>
          <w:sz w:val="28"/>
          <w:szCs w:val="28"/>
        </w:rPr>
        <w:t>.</w:t>
      </w:r>
      <w:r>
        <w:rPr>
          <w:rFonts w:hint="eastAsia" w:ascii="仿宋" w:hAnsi="仿宋" w:eastAsia="仿宋" w:cs="微软雅黑"/>
          <w:b/>
          <w:sz w:val="28"/>
          <w:szCs w:val="28"/>
        </w:rPr>
        <w:t>横向课题。</w:t>
      </w:r>
      <w:r>
        <w:rPr>
          <w:rFonts w:hint="eastAsia" w:ascii="仿宋" w:hAnsi="仿宋" w:eastAsia="仿宋" w:cs="微软雅黑"/>
          <w:sz w:val="28"/>
          <w:szCs w:val="28"/>
        </w:rPr>
        <w:t>依据校企合作产业学院的不同建设方向，百度将为合作院校导入数据标注或元宇宙相关产业订单，按照三年期为学校导入，每所学校总导入订单金额不小于200万元。</w:t>
      </w:r>
    </w:p>
    <w:p>
      <w:pPr>
        <w:pStyle w:val="10"/>
        <w:widowControl/>
        <w:spacing w:beforeAutospacing="0" w:afterAutospacing="0" w:line="360" w:lineRule="auto"/>
        <w:ind w:firstLine="562" w:firstLineChars="200"/>
        <w:jc w:val="both"/>
        <w:textAlignment w:val="baseline"/>
        <w:rPr>
          <w:rFonts w:ascii="仿宋" w:hAnsi="仿宋" w:eastAsia="仿宋" w:cs="微软雅黑"/>
          <w:sz w:val="28"/>
          <w:szCs w:val="28"/>
        </w:rPr>
      </w:pPr>
      <w:r>
        <w:rPr>
          <w:rFonts w:ascii="仿宋" w:hAnsi="仿宋" w:eastAsia="仿宋" w:cs="微软雅黑"/>
          <w:b/>
          <w:sz w:val="28"/>
          <w:szCs w:val="28"/>
        </w:rPr>
        <w:t>4.</w:t>
      </w:r>
      <w:r>
        <w:rPr>
          <w:rFonts w:hint="eastAsia" w:ascii="仿宋" w:hAnsi="仿宋" w:eastAsia="仿宋" w:cs="微软雅黑"/>
          <w:b/>
          <w:sz w:val="28"/>
          <w:szCs w:val="28"/>
        </w:rPr>
        <w:t>师资培训。</w:t>
      </w:r>
      <w:r>
        <w:rPr>
          <w:rFonts w:hint="eastAsia" w:ascii="仿宋" w:hAnsi="仿宋" w:eastAsia="仿宋" w:cs="微软雅黑"/>
          <w:sz w:val="28"/>
          <w:szCs w:val="28"/>
        </w:rPr>
        <w:t>百度将免费向各个学校提供线上的不定时的师资培训，每年组织不少于6场大型的线下师资培训。百度可以联合院校承接省内的人工智能及元宇宙专业省培和国培项目。</w:t>
      </w:r>
    </w:p>
    <w:p>
      <w:pPr>
        <w:pStyle w:val="10"/>
        <w:widowControl/>
        <w:spacing w:beforeAutospacing="0" w:afterAutospacing="0" w:line="360" w:lineRule="auto"/>
        <w:ind w:firstLine="562" w:firstLineChars="200"/>
        <w:jc w:val="both"/>
        <w:textAlignment w:val="baseline"/>
        <w:rPr>
          <w:rFonts w:ascii="仿宋" w:hAnsi="仿宋" w:eastAsia="仿宋" w:cs="微软雅黑"/>
          <w:sz w:val="28"/>
          <w:szCs w:val="28"/>
        </w:rPr>
      </w:pPr>
      <w:r>
        <w:rPr>
          <w:rFonts w:ascii="仿宋" w:hAnsi="仿宋" w:eastAsia="仿宋" w:cs="微软雅黑"/>
          <w:b/>
          <w:sz w:val="28"/>
          <w:szCs w:val="28"/>
        </w:rPr>
        <w:t>5.</w:t>
      </w:r>
      <w:r>
        <w:rPr>
          <w:rFonts w:hint="eastAsia" w:ascii="仿宋" w:hAnsi="仿宋" w:eastAsia="仿宋" w:cs="微软雅黑"/>
          <w:b/>
          <w:sz w:val="28"/>
          <w:szCs w:val="28"/>
        </w:rPr>
        <w:t>各类大赛。</w:t>
      </w:r>
      <w:r>
        <w:rPr>
          <w:rFonts w:ascii="仿宋" w:hAnsi="仿宋" w:eastAsia="仿宋" w:cs="微软雅黑"/>
          <w:sz w:val="28"/>
          <w:szCs w:val="28"/>
        </w:rPr>
        <w:t>2022</w:t>
      </w:r>
      <w:r>
        <w:rPr>
          <w:rFonts w:hint="eastAsia" w:ascii="仿宋" w:hAnsi="仿宋" w:eastAsia="仿宋" w:cs="微软雅黑"/>
          <w:sz w:val="28"/>
          <w:szCs w:val="28"/>
        </w:rPr>
        <w:t>年百度拥有</w:t>
      </w:r>
      <w:r>
        <w:rPr>
          <w:rFonts w:ascii="仿宋" w:hAnsi="仿宋" w:eastAsia="仿宋" w:cs="微软雅黑"/>
          <w:sz w:val="28"/>
          <w:szCs w:val="28"/>
        </w:rPr>
        <w:t>8</w:t>
      </w:r>
      <w:r>
        <w:rPr>
          <w:rFonts w:hint="eastAsia" w:ascii="仿宋" w:hAnsi="仿宋" w:eastAsia="仿宋" w:cs="微软雅黑"/>
          <w:sz w:val="28"/>
          <w:szCs w:val="28"/>
        </w:rPr>
        <w:t>项教育部的白名单赛事人工智能C4创意赛，百度还将不定时的举行各类的比赛，每年不低于</w:t>
      </w:r>
      <w:r>
        <w:rPr>
          <w:rFonts w:ascii="仿宋" w:hAnsi="仿宋" w:eastAsia="仿宋" w:cs="微软雅黑"/>
          <w:sz w:val="28"/>
          <w:szCs w:val="28"/>
        </w:rPr>
        <w:t>4</w:t>
      </w:r>
      <w:r>
        <w:rPr>
          <w:rFonts w:hint="eastAsia" w:ascii="仿宋" w:hAnsi="仿宋" w:eastAsia="仿宋" w:cs="微软雅黑"/>
          <w:sz w:val="28"/>
          <w:szCs w:val="28"/>
        </w:rPr>
        <w:t>0场。产业学院建设院校将优先成为百度承办的相关大厦的承办校。</w:t>
      </w:r>
    </w:p>
    <w:p>
      <w:pPr>
        <w:pStyle w:val="10"/>
        <w:widowControl/>
        <w:spacing w:beforeAutospacing="0" w:afterAutospacing="0" w:line="360" w:lineRule="auto"/>
        <w:ind w:firstLine="562" w:firstLineChars="200"/>
        <w:jc w:val="both"/>
        <w:textAlignment w:val="baseline"/>
        <w:rPr>
          <w:rFonts w:ascii="仿宋" w:hAnsi="仿宋" w:eastAsia="仿宋" w:cs="微软雅黑"/>
          <w:sz w:val="28"/>
          <w:szCs w:val="28"/>
        </w:rPr>
      </w:pPr>
      <w:r>
        <w:rPr>
          <w:rFonts w:ascii="仿宋" w:hAnsi="仿宋" w:eastAsia="仿宋" w:cs="微软雅黑"/>
          <w:b/>
          <w:sz w:val="28"/>
          <w:szCs w:val="28"/>
        </w:rPr>
        <w:t>6.</w:t>
      </w:r>
      <w:r>
        <w:rPr>
          <w:rFonts w:hint="eastAsia" w:ascii="仿宋" w:hAnsi="仿宋" w:eastAsia="仿宋" w:cs="微软雅黑"/>
          <w:b/>
          <w:sz w:val="28"/>
          <w:szCs w:val="28"/>
        </w:rPr>
        <w:t>实训资源。</w:t>
      </w:r>
      <w:r>
        <w:rPr>
          <w:rFonts w:hint="eastAsia" w:ascii="仿宋" w:hAnsi="仿宋" w:eastAsia="仿宋" w:cs="微软雅黑"/>
          <w:sz w:val="28"/>
          <w:szCs w:val="28"/>
        </w:rPr>
        <w:t>百度将免费向各个学校提供线上的成体系实训课程，包含云端的算力调用。</w:t>
      </w:r>
    </w:p>
    <w:p>
      <w:pPr>
        <w:pStyle w:val="10"/>
        <w:widowControl/>
        <w:spacing w:beforeAutospacing="0" w:afterAutospacing="0" w:line="360" w:lineRule="auto"/>
        <w:ind w:firstLine="562" w:firstLineChars="200"/>
        <w:jc w:val="both"/>
        <w:textAlignment w:val="baseline"/>
        <w:rPr>
          <w:rFonts w:ascii="仿宋" w:hAnsi="仿宋" w:eastAsia="仿宋" w:cs="微软雅黑"/>
          <w:sz w:val="28"/>
          <w:szCs w:val="28"/>
        </w:rPr>
      </w:pPr>
      <w:r>
        <w:rPr>
          <w:rFonts w:hint="eastAsia" w:ascii="仿宋" w:hAnsi="仿宋" w:eastAsia="仿宋" w:cs="微软雅黑"/>
          <w:b/>
          <w:sz w:val="28"/>
          <w:szCs w:val="28"/>
        </w:rPr>
        <w:t>7</w:t>
      </w:r>
      <w:r>
        <w:rPr>
          <w:rFonts w:ascii="仿宋" w:hAnsi="仿宋" w:eastAsia="仿宋" w:cs="微软雅黑"/>
          <w:b/>
          <w:sz w:val="28"/>
          <w:szCs w:val="28"/>
        </w:rPr>
        <w:t>.</w:t>
      </w:r>
      <w:r>
        <w:rPr>
          <w:rFonts w:hint="eastAsia" w:ascii="仿宋" w:hAnsi="仿宋" w:eastAsia="仿宋" w:cs="微软雅黑"/>
          <w:b/>
          <w:sz w:val="28"/>
          <w:szCs w:val="28"/>
        </w:rPr>
        <w:t>人才认证。</w:t>
      </w:r>
      <w:r>
        <w:rPr>
          <w:rFonts w:hint="eastAsia" w:ascii="仿宋" w:hAnsi="仿宋" w:eastAsia="仿宋" w:cs="微软雅黑"/>
          <w:sz w:val="28"/>
          <w:szCs w:val="28"/>
        </w:rPr>
        <w:t>百度具备完善的“人工智能训练师”认证体系，通过考核可以下发认证证书。百度智能云现有5张1+X证书，分别为“计算机视觉应用开发”、“深度学习工程应用”，“数据营销”，“区块链系统应用与设计”和“自动驾驶软件系统应用”，可以提供完善的教学、实训、认证体系。</w:t>
      </w:r>
    </w:p>
    <w:p>
      <w:pPr>
        <w:spacing w:line="360" w:lineRule="auto"/>
        <w:textAlignment w:val="baseline"/>
        <w:rPr>
          <w:rFonts w:ascii="黑体" w:hAnsi="黑体" w:eastAsia="黑体" w:cs="黑体"/>
          <w:bCs/>
          <w:sz w:val="32"/>
          <w:szCs w:val="31"/>
        </w:rPr>
      </w:pPr>
      <w:r>
        <w:rPr>
          <w:rFonts w:hint="eastAsia" w:ascii="黑体" w:hAnsi="黑体" w:eastAsia="黑体" w:cs="黑体"/>
          <w:bCs/>
          <w:sz w:val="32"/>
          <w:szCs w:val="31"/>
        </w:rPr>
        <w:t>七、申报说明</w:t>
      </w:r>
    </w:p>
    <w:p>
      <w:pPr>
        <w:pStyle w:val="10"/>
        <w:widowControl/>
        <w:spacing w:beforeAutospacing="0" w:afterAutospacing="0" w:line="360" w:lineRule="auto"/>
        <w:ind w:firstLine="562" w:firstLineChars="200"/>
        <w:jc w:val="both"/>
        <w:textAlignment w:val="baseline"/>
        <w:rPr>
          <w:rFonts w:ascii="仿宋" w:hAnsi="仿宋" w:eastAsia="仿宋" w:cs="微软雅黑"/>
          <w:b/>
          <w:sz w:val="28"/>
          <w:szCs w:val="28"/>
        </w:rPr>
      </w:pPr>
      <w:r>
        <w:rPr>
          <w:rFonts w:ascii="仿宋" w:hAnsi="仿宋" w:eastAsia="仿宋" w:cs="微软雅黑"/>
          <w:b/>
          <w:sz w:val="28"/>
          <w:szCs w:val="28"/>
        </w:rPr>
        <w:t>1.</w:t>
      </w:r>
      <w:r>
        <w:rPr>
          <w:rFonts w:hint="eastAsia" w:ascii="仿宋" w:hAnsi="仿宋" w:eastAsia="仿宋" w:cs="微软雅黑"/>
          <w:b/>
          <w:sz w:val="28"/>
          <w:szCs w:val="28"/>
        </w:rPr>
        <w:t>申报资质及数量</w:t>
      </w:r>
    </w:p>
    <w:p>
      <w:pPr>
        <w:pStyle w:val="10"/>
        <w:widowControl/>
        <w:spacing w:beforeAutospacing="0" w:afterAutospacing="0" w:line="360" w:lineRule="auto"/>
        <w:ind w:firstLine="560" w:firstLineChars="200"/>
        <w:jc w:val="both"/>
        <w:textAlignment w:val="baseline"/>
        <w:rPr>
          <w:rFonts w:ascii="仿宋" w:hAnsi="仿宋" w:eastAsia="仿宋" w:cs="微软雅黑"/>
          <w:sz w:val="28"/>
          <w:szCs w:val="28"/>
        </w:rPr>
      </w:pPr>
      <w:r>
        <w:rPr>
          <w:rFonts w:hint="eastAsia" w:ascii="仿宋" w:hAnsi="仿宋" w:eastAsia="仿宋" w:cs="微软雅黑"/>
          <w:sz w:val="28"/>
          <w:szCs w:val="28"/>
        </w:rPr>
        <w:t>全国职业高等院校校长联席会议所有成员单位均可申报，百度内部专家将联合全国职业高等院校校长联席会议指定的专家共同组成评审团，从所有申报院校中共计遴选出2</w:t>
      </w:r>
      <w:r>
        <w:rPr>
          <w:rFonts w:ascii="仿宋" w:hAnsi="仿宋" w:eastAsia="仿宋" w:cs="微软雅黑"/>
          <w:sz w:val="28"/>
          <w:szCs w:val="28"/>
        </w:rPr>
        <w:t>0</w:t>
      </w:r>
      <w:r>
        <w:rPr>
          <w:rFonts w:hint="eastAsia" w:ascii="仿宋" w:hAnsi="仿宋" w:eastAsia="仿宋" w:cs="微软雅黑"/>
          <w:sz w:val="28"/>
          <w:szCs w:val="28"/>
        </w:rPr>
        <w:t>所院校进行百度云智教育产业学院共建，分别与其中1</w:t>
      </w:r>
      <w:r>
        <w:rPr>
          <w:rFonts w:ascii="仿宋" w:hAnsi="仿宋" w:eastAsia="仿宋" w:cs="微软雅黑"/>
          <w:sz w:val="28"/>
          <w:szCs w:val="28"/>
        </w:rPr>
        <w:t>0</w:t>
      </w:r>
      <w:r>
        <w:rPr>
          <w:rFonts w:hint="eastAsia" w:ascii="仿宋" w:hAnsi="仿宋" w:eastAsia="仿宋" w:cs="微软雅黑"/>
          <w:sz w:val="28"/>
          <w:szCs w:val="28"/>
        </w:rPr>
        <w:t>所院校共建“百度云智教育人工智能产业学院”，与1</w:t>
      </w:r>
      <w:r>
        <w:rPr>
          <w:rFonts w:ascii="仿宋" w:hAnsi="仿宋" w:eastAsia="仿宋" w:cs="微软雅黑"/>
          <w:sz w:val="28"/>
          <w:szCs w:val="28"/>
        </w:rPr>
        <w:t>0</w:t>
      </w:r>
      <w:r>
        <w:rPr>
          <w:rFonts w:hint="eastAsia" w:ascii="仿宋" w:hAnsi="仿宋" w:eastAsia="仿宋" w:cs="微软雅黑"/>
          <w:sz w:val="28"/>
          <w:szCs w:val="28"/>
        </w:rPr>
        <w:t>所院校共建“百度云智教育元宇宙产业学院”。</w:t>
      </w:r>
    </w:p>
    <w:p>
      <w:pPr>
        <w:pStyle w:val="10"/>
        <w:widowControl/>
        <w:spacing w:beforeAutospacing="0" w:afterAutospacing="0" w:line="360" w:lineRule="auto"/>
        <w:ind w:firstLine="562" w:firstLineChars="200"/>
        <w:jc w:val="both"/>
        <w:textAlignment w:val="baseline"/>
        <w:rPr>
          <w:rFonts w:ascii="仿宋" w:hAnsi="仿宋" w:eastAsia="仿宋" w:cs="微软雅黑"/>
          <w:b/>
          <w:sz w:val="28"/>
          <w:szCs w:val="28"/>
        </w:rPr>
      </w:pPr>
      <w:r>
        <w:rPr>
          <w:rFonts w:hint="eastAsia" w:ascii="仿宋" w:hAnsi="仿宋" w:eastAsia="仿宋" w:cs="微软雅黑"/>
          <w:b/>
          <w:sz w:val="28"/>
          <w:szCs w:val="28"/>
        </w:rPr>
        <w:t>2</w:t>
      </w:r>
      <w:r>
        <w:rPr>
          <w:rFonts w:ascii="仿宋" w:hAnsi="仿宋" w:eastAsia="仿宋" w:cs="微软雅黑"/>
          <w:b/>
          <w:sz w:val="28"/>
          <w:szCs w:val="28"/>
        </w:rPr>
        <w:t>.</w:t>
      </w:r>
      <w:r>
        <w:rPr>
          <w:rFonts w:hint="eastAsia" w:ascii="仿宋" w:hAnsi="仿宋" w:eastAsia="仿宋" w:cs="微软雅黑"/>
          <w:b/>
          <w:sz w:val="28"/>
          <w:szCs w:val="28"/>
        </w:rPr>
        <w:t>申报方法</w:t>
      </w:r>
    </w:p>
    <w:p>
      <w:pPr>
        <w:pStyle w:val="10"/>
        <w:widowControl/>
        <w:spacing w:beforeAutospacing="0" w:afterAutospacing="0" w:line="360" w:lineRule="auto"/>
        <w:ind w:firstLine="560" w:firstLineChars="200"/>
        <w:jc w:val="both"/>
        <w:textAlignment w:val="baseline"/>
        <w:rPr>
          <w:rFonts w:ascii="仿宋" w:hAnsi="仿宋" w:eastAsia="仿宋" w:cs="微软雅黑"/>
          <w:sz w:val="28"/>
          <w:szCs w:val="28"/>
        </w:rPr>
      </w:pPr>
      <w:r>
        <w:rPr>
          <w:rFonts w:ascii="仿宋" w:hAnsi="仿宋" w:eastAsia="仿宋" w:cs="微软雅黑"/>
          <w:sz w:val="28"/>
          <w:szCs w:val="28"/>
        </w:rPr>
        <w:t>1</w:t>
      </w:r>
      <w:r>
        <w:rPr>
          <w:rFonts w:hint="eastAsia" w:ascii="仿宋" w:hAnsi="仿宋" w:eastAsia="仿宋" w:cs="微软雅黑"/>
          <w:sz w:val="28"/>
          <w:szCs w:val="28"/>
        </w:rPr>
        <w:t>）请按照要求提交申报书，有二级学院盖章和主申报人签字。</w:t>
      </w:r>
    </w:p>
    <w:p>
      <w:pPr>
        <w:pStyle w:val="10"/>
        <w:widowControl/>
        <w:spacing w:beforeAutospacing="0" w:afterAutospacing="0" w:line="360" w:lineRule="auto"/>
        <w:ind w:firstLine="560" w:firstLineChars="200"/>
        <w:jc w:val="both"/>
        <w:textAlignment w:val="baseline"/>
        <w:rPr>
          <w:rFonts w:ascii="仿宋" w:hAnsi="仿宋" w:eastAsia="仿宋" w:cs="微软雅黑"/>
          <w:sz w:val="28"/>
          <w:szCs w:val="28"/>
        </w:rPr>
      </w:pPr>
      <w:r>
        <w:rPr>
          <w:rFonts w:hint="eastAsia" w:ascii="仿宋" w:hAnsi="仿宋" w:eastAsia="仿宋" w:cs="微软雅黑"/>
          <w:sz w:val="28"/>
          <w:szCs w:val="28"/>
        </w:rPr>
        <w:t>2）申报书需形成PDF文档，发送至：</w:t>
      </w:r>
      <w:r>
        <w:rPr>
          <w:rFonts w:ascii="Verdana" w:hAnsi="Verdana"/>
          <w:color w:val="222222"/>
          <w:sz w:val="19"/>
          <w:szCs w:val="19"/>
          <w:shd w:val="clear" w:color="auto" w:fill="FFFFFF"/>
        </w:rPr>
        <w:t>cyxyedu@163.com</w:t>
      </w:r>
      <w:r>
        <w:rPr>
          <w:rFonts w:hint="eastAsia" w:ascii="仿宋" w:hAnsi="仿宋" w:eastAsia="仿宋" w:cs="微软雅黑"/>
          <w:sz w:val="28"/>
          <w:szCs w:val="28"/>
        </w:rPr>
        <w:t>。</w:t>
      </w:r>
    </w:p>
    <w:p>
      <w:pPr>
        <w:pStyle w:val="10"/>
        <w:widowControl/>
        <w:spacing w:beforeAutospacing="0" w:afterAutospacing="0" w:line="360" w:lineRule="auto"/>
        <w:ind w:firstLine="560" w:firstLineChars="200"/>
        <w:jc w:val="both"/>
        <w:textAlignment w:val="baseline"/>
        <w:rPr>
          <w:rFonts w:ascii="仿宋" w:hAnsi="仿宋" w:eastAsia="仿宋" w:cs="微软雅黑"/>
          <w:sz w:val="28"/>
          <w:szCs w:val="28"/>
        </w:rPr>
      </w:pPr>
      <w:r>
        <w:rPr>
          <w:rFonts w:hint="eastAsia" w:ascii="仿宋" w:hAnsi="仿宋" w:eastAsia="仿宋" w:cs="微软雅黑"/>
          <w:sz w:val="28"/>
          <w:szCs w:val="28"/>
        </w:rPr>
        <w:t>3）邮件的标题请按照此格式：“申报院校__申报产业学院类别”。申报书模版请参考附件。</w:t>
      </w:r>
    </w:p>
    <w:p>
      <w:pPr>
        <w:pStyle w:val="10"/>
        <w:widowControl/>
        <w:spacing w:beforeAutospacing="0" w:afterAutospacing="0" w:line="360" w:lineRule="auto"/>
        <w:ind w:firstLine="560" w:firstLineChars="200"/>
        <w:jc w:val="both"/>
        <w:textAlignment w:val="baseline"/>
        <w:rPr>
          <w:rFonts w:ascii="仿宋" w:hAnsi="仿宋" w:eastAsia="仿宋" w:cs="微软雅黑"/>
          <w:sz w:val="28"/>
          <w:szCs w:val="28"/>
        </w:rPr>
      </w:pPr>
      <w:r>
        <w:rPr>
          <w:rFonts w:hint="eastAsia" w:ascii="仿宋" w:hAnsi="仿宋" w:eastAsia="仿宋" w:cs="微软雅黑"/>
          <w:sz w:val="28"/>
          <w:szCs w:val="28"/>
        </w:rPr>
        <w:t>项目申报咨询可以联系张绍杰，13560142418。</w:t>
      </w:r>
    </w:p>
    <w:p>
      <w:pPr>
        <w:pStyle w:val="10"/>
        <w:widowControl/>
        <w:spacing w:beforeAutospacing="0" w:afterAutospacing="0" w:line="360" w:lineRule="auto"/>
        <w:ind w:firstLine="562" w:firstLineChars="200"/>
        <w:jc w:val="both"/>
        <w:textAlignment w:val="baseline"/>
        <w:rPr>
          <w:rFonts w:ascii="仿宋" w:hAnsi="仿宋" w:eastAsia="仿宋" w:cs="微软雅黑"/>
          <w:b/>
          <w:sz w:val="28"/>
          <w:szCs w:val="28"/>
        </w:rPr>
      </w:pPr>
      <w:r>
        <w:rPr>
          <w:rFonts w:hint="eastAsia" w:ascii="仿宋" w:hAnsi="仿宋" w:eastAsia="仿宋" w:cs="微软雅黑"/>
          <w:b/>
          <w:sz w:val="28"/>
          <w:szCs w:val="28"/>
        </w:rPr>
        <w:t>3</w:t>
      </w:r>
      <w:r>
        <w:rPr>
          <w:rFonts w:ascii="仿宋" w:hAnsi="仿宋" w:eastAsia="仿宋" w:cs="微软雅黑"/>
          <w:b/>
          <w:sz w:val="28"/>
          <w:szCs w:val="28"/>
        </w:rPr>
        <w:t>.</w:t>
      </w:r>
      <w:r>
        <w:rPr>
          <w:rFonts w:hint="eastAsia" w:ascii="仿宋" w:hAnsi="仿宋" w:eastAsia="仿宋" w:cs="微软雅黑"/>
          <w:b/>
          <w:sz w:val="28"/>
          <w:szCs w:val="28"/>
        </w:rPr>
        <w:t>截止日期</w:t>
      </w:r>
    </w:p>
    <w:p>
      <w:pPr>
        <w:pStyle w:val="10"/>
        <w:widowControl/>
        <w:spacing w:beforeAutospacing="0" w:afterAutospacing="0" w:line="360" w:lineRule="auto"/>
        <w:ind w:firstLine="560" w:firstLineChars="200"/>
        <w:jc w:val="both"/>
        <w:textAlignment w:val="baseline"/>
        <w:rPr>
          <w:rFonts w:ascii="仿宋" w:hAnsi="仿宋" w:eastAsia="仿宋" w:cs="微软雅黑"/>
          <w:sz w:val="28"/>
          <w:szCs w:val="28"/>
        </w:rPr>
      </w:pPr>
      <w:r>
        <w:rPr>
          <w:rFonts w:hint="eastAsia" w:ascii="仿宋" w:hAnsi="仿宋" w:eastAsia="仿宋" w:cs="微软雅黑"/>
          <w:sz w:val="28"/>
          <w:szCs w:val="28"/>
        </w:rPr>
        <w:t>提交申请截止日期：2022年1</w:t>
      </w:r>
      <w:r>
        <w:rPr>
          <w:rFonts w:ascii="仿宋" w:hAnsi="仿宋" w:eastAsia="仿宋" w:cs="微软雅黑"/>
          <w:sz w:val="28"/>
          <w:szCs w:val="28"/>
        </w:rPr>
        <w:t>2</w:t>
      </w:r>
      <w:r>
        <w:rPr>
          <w:rFonts w:hint="eastAsia" w:ascii="仿宋" w:hAnsi="仿宋" w:eastAsia="仿宋" w:cs="微软雅黑"/>
          <w:sz w:val="28"/>
          <w:szCs w:val="28"/>
        </w:rPr>
        <w:t>月</w:t>
      </w:r>
      <w:r>
        <w:rPr>
          <w:rFonts w:ascii="仿宋" w:hAnsi="仿宋" w:eastAsia="仿宋" w:cs="微软雅黑"/>
          <w:sz w:val="28"/>
          <w:szCs w:val="28"/>
        </w:rPr>
        <w:t>3</w:t>
      </w:r>
      <w:r>
        <w:rPr>
          <w:rFonts w:hint="eastAsia" w:ascii="仿宋" w:hAnsi="仿宋" w:eastAsia="仿宋" w:cs="微软雅黑"/>
          <w:sz w:val="28"/>
          <w:szCs w:val="28"/>
        </w:rPr>
        <w:t>1日。</w:t>
      </w:r>
    </w:p>
    <w:p>
      <w:pPr>
        <w:pStyle w:val="10"/>
        <w:widowControl/>
        <w:spacing w:beforeAutospacing="0" w:afterAutospacing="0" w:line="360" w:lineRule="auto"/>
        <w:ind w:firstLine="560" w:firstLineChars="200"/>
        <w:jc w:val="both"/>
        <w:textAlignment w:val="baseline"/>
        <w:rPr>
          <w:rFonts w:ascii="仿宋" w:hAnsi="仿宋" w:eastAsia="仿宋" w:cs="微软雅黑"/>
          <w:sz w:val="28"/>
          <w:szCs w:val="28"/>
        </w:rPr>
      </w:pPr>
      <w:r>
        <w:rPr>
          <w:rFonts w:hint="eastAsia" w:ascii="仿宋" w:hAnsi="仿宋" w:eastAsia="仿宋" w:cs="微软雅黑"/>
          <w:sz w:val="28"/>
          <w:szCs w:val="28"/>
        </w:rPr>
        <w:t>入选项目公示日期：202</w:t>
      </w:r>
      <w:r>
        <w:rPr>
          <w:rFonts w:ascii="仿宋" w:hAnsi="仿宋" w:eastAsia="仿宋" w:cs="微软雅黑"/>
          <w:sz w:val="28"/>
          <w:szCs w:val="28"/>
        </w:rPr>
        <w:t>3</w:t>
      </w:r>
      <w:r>
        <w:rPr>
          <w:rFonts w:hint="eastAsia" w:ascii="仿宋" w:hAnsi="仿宋" w:eastAsia="仿宋" w:cs="微软雅黑"/>
          <w:sz w:val="28"/>
          <w:szCs w:val="28"/>
        </w:rPr>
        <w:t>年</w:t>
      </w:r>
      <w:r>
        <w:rPr>
          <w:rFonts w:ascii="仿宋" w:hAnsi="仿宋" w:eastAsia="仿宋" w:cs="微软雅黑"/>
          <w:sz w:val="28"/>
          <w:szCs w:val="28"/>
        </w:rPr>
        <w:t>3</w:t>
      </w:r>
      <w:r>
        <w:rPr>
          <w:rFonts w:hint="eastAsia" w:ascii="仿宋" w:hAnsi="仿宋" w:eastAsia="仿宋" w:cs="微软雅黑"/>
          <w:sz w:val="28"/>
          <w:szCs w:val="28"/>
        </w:rPr>
        <w:t>月</w:t>
      </w:r>
      <w:r>
        <w:rPr>
          <w:rFonts w:ascii="仿宋" w:hAnsi="仿宋" w:eastAsia="仿宋" w:cs="微软雅黑"/>
          <w:sz w:val="28"/>
          <w:szCs w:val="28"/>
        </w:rPr>
        <w:t>10</w:t>
      </w:r>
      <w:r>
        <w:rPr>
          <w:rFonts w:hint="eastAsia" w:ascii="仿宋" w:hAnsi="仿宋" w:eastAsia="仿宋" w:cs="微软雅黑"/>
          <w:sz w:val="28"/>
          <w:szCs w:val="28"/>
        </w:rPr>
        <w:t>日。</w:t>
      </w:r>
      <w:r>
        <w:rPr>
          <w:rFonts w:eastAsia="仿宋" w:cs="Calibri"/>
          <w:sz w:val="28"/>
          <w:szCs w:val="28"/>
        </w:rPr>
        <w:t> </w:t>
      </w:r>
    </w:p>
    <w:p>
      <w:pPr>
        <w:pStyle w:val="10"/>
        <w:widowControl/>
        <w:spacing w:beforeAutospacing="0" w:afterAutospacing="0" w:line="360" w:lineRule="auto"/>
        <w:ind w:firstLine="562" w:firstLineChars="200"/>
        <w:jc w:val="both"/>
        <w:textAlignment w:val="baseline"/>
        <w:rPr>
          <w:rFonts w:ascii="仿宋" w:hAnsi="仿宋" w:eastAsia="仿宋" w:cs="微软雅黑"/>
          <w:b/>
          <w:sz w:val="28"/>
          <w:szCs w:val="28"/>
        </w:rPr>
      </w:pPr>
      <w:r>
        <w:rPr>
          <w:rFonts w:hint="eastAsia" w:ascii="仿宋" w:hAnsi="仿宋" w:eastAsia="仿宋" w:cs="微软雅黑"/>
          <w:b/>
          <w:sz w:val="28"/>
          <w:szCs w:val="28"/>
        </w:rPr>
        <w:t>4</w:t>
      </w:r>
      <w:r>
        <w:rPr>
          <w:rFonts w:ascii="仿宋" w:hAnsi="仿宋" w:eastAsia="仿宋" w:cs="微软雅黑"/>
          <w:b/>
          <w:sz w:val="28"/>
          <w:szCs w:val="28"/>
        </w:rPr>
        <w:t>.</w:t>
      </w:r>
      <w:r>
        <w:rPr>
          <w:rFonts w:hint="eastAsia" w:ascii="仿宋" w:hAnsi="仿宋" w:eastAsia="仿宋" w:cs="微软雅黑"/>
          <w:b/>
          <w:sz w:val="28"/>
          <w:szCs w:val="28"/>
        </w:rPr>
        <w:t>评审原则：</w:t>
      </w:r>
    </w:p>
    <w:p>
      <w:pPr>
        <w:pStyle w:val="10"/>
        <w:widowControl/>
        <w:spacing w:beforeAutospacing="0" w:afterAutospacing="0" w:line="360" w:lineRule="auto"/>
        <w:ind w:firstLine="560" w:firstLineChars="200"/>
        <w:jc w:val="both"/>
        <w:textAlignment w:val="baseline"/>
        <w:rPr>
          <w:rFonts w:ascii="仿宋" w:hAnsi="仿宋" w:eastAsia="仿宋" w:cs="微软雅黑"/>
          <w:sz w:val="28"/>
          <w:szCs w:val="28"/>
        </w:rPr>
      </w:pPr>
      <w:r>
        <w:rPr>
          <w:rFonts w:hint="eastAsia" w:ascii="仿宋" w:hAnsi="仿宋" w:eastAsia="仿宋" w:cs="微软雅黑"/>
          <w:sz w:val="28"/>
          <w:szCs w:val="28"/>
        </w:rPr>
        <w:t>1）侧重于申报书所体现的合作意向、方案内容和申报诉求。</w:t>
      </w:r>
    </w:p>
    <w:p>
      <w:pPr>
        <w:pStyle w:val="10"/>
        <w:widowControl/>
        <w:spacing w:beforeAutospacing="0" w:afterAutospacing="0" w:line="360" w:lineRule="auto"/>
        <w:ind w:firstLine="560" w:firstLineChars="200"/>
        <w:jc w:val="both"/>
        <w:textAlignment w:val="baseline"/>
        <w:rPr>
          <w:rFonts w:ascii="仿宋" w:hAnsi="仿宋" w:eastAsia="仿宋" w:cs="微软雅黑"/>
          <w:sz w:val="28"/>
          <w:szCs w:val="28"/>
        </w:rPr>
      </w:pPr>
      <w:r>
        <w:rPr>
          <w:rFonts w:hint="eastAsia" w:ascii="仿宋" w:hAnsi="仿宋" w:eastAsia="仿宋" w:cs="微软雅黑"/>
          <w:sz w:val="28"/>
          <w:szCs w:val="28"/>
        </w:rPr>
        <w:t>2）推动多元、公平和包容。将在同等条件下，优先考虑符合如下情形的申报书：1）少数民族地区的院校；2）女教师在项目团队中的比例； 3）课程建设项目优先考虑响应国家贴息贷款政策，且完成百度实训室建设项目的院校。</w:t>
      </w:r>
    </w:p>
    <w:p>
      <w:pPr>
        <w:pStyle w:val="10"/>
        <w:widowControl/>
        <w:spacing w:beforeAutospacing="0" w:afterAutospacing="0" w:line="360" w:lineRule="auto"/>
        <w:ind w:firstLine="560" w:firstLineChars="200"/>
        <w:jc w:val="both"/>
        <w:textAlignment w:val="baseline"/>
        <w:rPr>
          <w:rFonts w:ascii="仿宋" w:hAnsi="仿宋" w:eastAsia="仿宋" w:cs="微软雅黑"/>
          <w:sz w:val="28"/>
          <w:szCs w:val="28"/>
        </w:rPr>
      </w:pPr>
      <w:r>
        <w:rPr>
          <w:rFonts w:hint="eastAsia" w:ascii="仿宋" w:hAnsi="仿宋" w:eastAsia="仿宋" w:cs="微软雅黑"/>
          <w:sz w:val="28"/>
          <w:szCs w:val="28"/>
        </w:rPr>
        <w:t>3）与百度人工智能及元宇宙产业学院方向无关的项目申报书将被忽略。</w:t>
      </w:r>
    </w:p>
    <w:p>
      <w:pPr>
        <w:pStyle w:val="10"/>
        <w:widowControl/>
        <w:spacing w:beforeAutospacing="0" w:afterAutospacing="0" w:line="360" w:lineRule="auto"/>
        <w:ind w:firstLine="560" w:firstLineChars="200"/>
        <w:jc w:val="both"/>
        <w:textAlignment w:val="baseline"/>
        <w:rPr>
          <w:rFonts w:ascii="仿宋" w:hAnsi="仿宋" w:eastAsia="仿宋" w:cs="微软雅黑"/>
          <w:sz w:val="28"/>
          <w:szCs w:val="28"/>
        </w:rPr>
      </w:pPr>
      <w:r>
        <w:rPr>
          <w:rFonts w:hint="eastAsia" w:ascii="仿宋" w:hAnsi="仿宋" w:eastAsia="仿宋" w:cs="微软雅黑"/>
          <w:sz w:val="28"/>
          <w:szCs w:val="28"/>
        </w:rPr>
        <w:t>4）其他不符合要求的，比如没有签名、盖章，或者逾期申报的，将被忽略。</w:t>
      </w:r>
    </w:p>
    <w:p>
      <w:pPr>
        <w:pStyle w:val="10"/>
        <w:widowControl/>
        <w:spacing w:beforeAutospacing="0" w:afterAutospacing="0" w:line="360" w:lineRule="auto"/>
        <w:ind w:firstLine="560" w:firstLineChars="200"/>
        <w:jc w:val="right"/>
        <w:textAlignment w:val="baseline"/>
        <w:rPr>
          <w:rFonts w:ascii="仿宋" w:hAnsi="仿宋" w:eastAsia="仿宋" w:cs="微软雅黑"/>
          <w:sz w:val="28"/>
          <w:szCs w:val="28"/>
        </w:rPr>
      </w:pPr>
      <w:r>
        <w:rPr>
          <w:rFonts w:hint="eastAsia" w:ascii="仿宋" w:hAnsi="仿宋" w:eastAsia="仿宋" w:cs="微软雅黑"/>
          <w:sz w:val="28"/>
          <w:szCs w:val="28"/>
        </w:rPr>
        <w:t>北京百度网讯科技有限公司</w:t>
      </w:r>
    </w:p>
    <w:p>
      <w:pPr>
        <w:pStyle w:val="10"/>
        <w:widowControl/>
        <w:spacing w:beforeAutospacing="0" w:afterAutospacing="0" w:line="360" w:lineRule="auto"/>
        <w:ind w:firstLine="560" w:firstLineChars="200"/>
        <w:jc w:val="right"/>
        <w:textAlignment w:val="baseline"/>
        <w:rPr>
          <w:rFonts w:ascii="仿宋" w:hAnsi="仿宋" w:eastAsia="仿宋" w:cs="微软雅黑"/>
          <w:sz w:val="28"/>
          <w:szCs w:val="28"/>
        </w:rPr>
      </w:pPr>
      <w:r>
        <w:rPr>
          <w:rFonts w:hint="eastAsia" w:ascii="仿宋" w:hAnsi="仿宋" w:eastAsia="仿宋" w:cs="微软雅黑"/>
          <w:sz w:val="28"/>
          <w:szCs w:val="28"/>
        </w:rPr>
        <w:t>2</w:t>
      </w:r>
      <w:r>
        <w:rPr>
          <w:rFonts w:ascii="仿宋" w:hAnsi="仿宋" w:eastAsia="仿宋" w:cs="微软雅黑"/>
          <w:sz w:val="28"/>
          <w:szCs w:val="28"/>
        </w:rPr>
        <w:t>022</w:t>
      </w:r>
      <w:r>
        <w:rPr>
          <w:rFonts w:hint="eastAsia" w:ascii="仿宋" w:hAnsi="仿宋" w:eastAsia="仿宋" w:cs="微软雅黑"/>
          <w:sz w:val="28"/>
          <w:szCs w:val="28"/>
        </w:rPr>
        <w:t>年1</w:t>
      </w:r>
      <w:r>
        <w:rPr>
          <w:rFonts w:ascii="仿宋" w:hAnsi="仿宋" w:eastAsia="仿宋" w:cs="微软雅黑"/>
          <w:sz w:val="28"/>
          <w:szCs w:val="28"/>
        </w:rPr>
        <w:t>1</w:t>
      </w:r>
      <w:r>
        <w:rPr>
          <w:rFonts w:hint="eastAsia" w:ascii="仿宋" w:hAnsi="仿宋" w:eastAsia="仿宋" w:cs="微软雅黑"/>
          <w:sz w:val="28"/>
          <w:szCs w:val="28"/>
        </w:rPr>
        <w:t>月</w:t>
      </w:r>
      <w:r>
        <w:rPr>
          <w:rFonts w:ascii="仿宋" w:hAnsi="仿宋" w:eastAsia="仿宋" w:cs="微软雅黑"/>
          <w:sz w:val="28"/>
          <w:szCs w:val="28"/>
        </w:rPr>
        <w:t>14</w:t>
      </w:r>
      <w:r>
        <w:rPr>
          <w:rFonts w:hint="eastAsia" w:ascii="仿宋" w:hAnsi="仿宋" w:eastAsia="仿宋" w:cs="微软雅黑"/>
          <w:sz w:val="28"/>
          <w:szCs w:val="28"/>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zNjBlYmNiZjBiNmRhODU3ODg4NjZiOGUwMWQxNWEifQ=="/>
  </w:docVars>
  <w:rsids>
    <w:rsidRoot w:val="00970267"/>
    <w:rsid w:val="00010E28"/>
    <w:rsid w:val="00025C6A"/>
    <w:rsid w:val="000442E7"/>
    <w:rsid w:val="00052DF4"/>
    <w:rsid w:val="00091A1A"/>
    <w:rsid w:val="000D7A27"/>
    <w:rsid w:val="000E5F22"/>
    <w:rsid w:val="0010337B"/>
    <w:rsid w:val="00121640"/>
    <w:rsid w:val="00123075"/>
    <w:rsid w:val="00186FF3"/>
    <w:rsid w:val="0019214B"/>
    <w:rsid w:val="001B1183"/>
    <w:rsid w:val="001E78E9"/>
    <w:rsid w:val="002338BF"/>
    <w:rsid w:val="00234D6A"/>
    <w:rsid w:val="00236329"/>
    <w:rsid w:val="00272619"/>
    <w:rsid w:val="002B6972"/>
    <w:rsid w:val="002C62D4"/>
    <w:rsid w:val="002D2E4B"/>
    <w:rsid w:val="003145A0"/>
    <w:rsid w:val="003555B4"/>
    <w:rsid w:val="00383E42"/>
    <w:rsid w:val="003D4C72"/>
    <w:rsid w:val="003E28A8"/>
    <w:rsid w:val="00411FE8"/>
    <w:rsid w:val="00435758"/>
    <w:rsid w:val="004A6FDC"/>
    <w:rsid w:val="004D0F98"/>
    <w:rsid w:val="004D1BB2"/>
    <w:rsid w:val="004E42B5"/>
    <w:rsid w:val="004E46B1"/>
    <w:rsid w:val="004F7DB5"/>
    <w:rsid w:val="00503F96"/>
    <w:rsid w:val="00512974"/>
    <w:rsid w:val="0052328C"/>
    <w:rsid w:val="005319AA"/>
    <w:rsid w:val="00547CA8"/>
    <w:rsid w:val="00552872"/>
    <w:rsid w:val="00557179"/>
    <w:rsid w:val="005B131B"/>
    <w:rsid w:val="00602A73"/>
    <w:rsid w:val="00652D36"/>
    <w:rsid w:val="00664DA5"/>
    <w:rsid w:val="00690444"/>
    <w:rsid w:val="00695BE5"/>
    <w:rsid w:val="006A6351"/>
    <w:rsid w:val="006C451C"/>
    <w:rsid w:val="006C58B0"/>
    <w:rsid w:val="006D00D2"/>
    <w:rsid w:val="00737B89"/>
    <w:rsid w:val="007B4E73"/>
    <w:rsid w:val="007C0D69"/>
    <w:rsid w:val="00807C3D"/>
    <w:rsid w:val="00813198"/>
    <w:rsid w:val="00822178"/>
    <w:rsid w:val="00852691"/>
    <w:rsid w:val="0087136E"/>
    <w:rsid w:val="00881A31"/>
    <w:rsid w:val="0089265C"/>
    <w:rsid w:val="008A3449"/>
    <w:rsid w:val="008A6C3C"/>
    <w:rsid w:val="008B66EE"/>
    <w:rsid w:val="00926D76"/>
    <w:rsid w:val="00941AA4"/>
    <w:rsid w:val="00970267"/>
    <w:rsid w:val="00972B89"/>
    <w:rsid w:val="009A68A6"/>
    <w:rsid w:val="009D7502"/>
    <w:rsid w:val="009E519A"/>
    <w:rsid w:val="00A57780"/>
    <w:rsid w:val="00A80426"/>
    <w:rsid w:val="00AD6D90"/>
    <w:rsid w:val="00B347BC"/>
    <w:rsid w:val="00B47C29"/>
    <w:rsid w:val="00B64440"/>
    <w:rsid w:val="00B64BD4"/>
    <w:rsid w:val="00B722BB"/>
    <w:rsid w:val="00BE03FC"/>
    <w:rsid w:val="00C1525D"/>
    <w:rsid w:val="00C26EB2"/>
    <w:rsid w:val="00C56256"/>
    <w:rsid w:val="00C770BD"/>
    <w:rsid w:val="00D2782B"/>
    <w:rsid w:val="00D50F0B"/>
    <w:rsid w:val="00D844A6"/>
    <w:rsid w:val="00D92672"/>
    <w:rsid w:val="00E00073"/>
    <w:rsid w:val="00E10E2D"/>
    <w:rsid w:val="00E72769"/>
    <w:rsid w:val="00E95D1C"/>
    <w:rsid w:val="00E96BF0"/>
    <w:rsid w:val="00EE2B1E"/>
    <w:rsid w:val="00F062E8"/>
    <w:rsid w:val="00F36FDF"/>
    <w:rsid w:val="00F94152"/>
    <w:rsid w:val="00FD69B3"/>
    <w:rsid w:val="00FF6299"/>
    <w:rsid w:val="084644F6"/>
    <w:rsid w:val="38751658"/>
    <w:rsid w:val="4C71104D"/>
    <w:rsid w:val="774A0268"/>
    <w:rsid w:val="7C5420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itle"/>
    <w:basedOn w:val="1"/>
    <w:qFormat/>
    <w:uiPriority w:val="10"/>
    <w:pPr>
      <w:jc w:val="center"/>
      <w:outlineLvl w:val="0"/>
    </w:pPr>
    <w:rPr>
      <w:rFonts w:ascii="Arial" w:hAnsi="Arial"/>
      <w:b/>
      <w:sz w:val="32"/>
    </w:rPr>
  </w:style>
  <w:style w:type="paragraph" w:styleId="4">
    <w:name w:val="Document Map"/>
    <w:basedOn w:val="1"/>
    <w:link w:val="80"/>
    <w:semiHidden/>
    <w:unhideWhenUsed/>
    <w:qFormat/>
    <w:uiPriority w:val="0"/>
    <w:rPr>
      <w:rFonts w:ascii="宋体"/>
      <w:sz w:val="18"/>
      <w:szCs w:val="18"/>
    </w:rPr>
  </w:style>
  <w:style w:type="paragraph" w:styleId="5">
    <w:name w:val="annotation text"/>
    <w:basedOn w:val="1"/>
    <w:link w:val="75"/>
    <w:semiHidden/>
    <w:unhideWhenUsed/>
    <w:uiPriority w:val="0"/>
    <w:pPr>
      <w:jc w:val="left"/>
    </w:pPr>
  </w:style>
  <w:style w:type="paragraph" w:styleId="6">
    <w:name w:val="Body Text"/>
    <w:basedOn w:val="1"/>
    <w:qFormat/>
    <w:uiPriority w:val="0"/>
    <w:rPr>
      <w:rFonts w:ascii="Times New Roman" w:hAnsi="Times New Roman"/>
      <w:sz w:val="30"/>
    </w:rPr>
  </w:style>
  <w:style w:type="paragraph" w:styleId="7">
    <w:name w:val="Balloon Text"/>
    <w:basedOn w:val="1"/>
    <w:link w:val="77"/>
    <w:uiPriority w:val="0"/>
    <w:rPr>
      <w:sz w:val="18"/>
      <w:szCs w:val="18"/>
    </w:rPr>
  </w:style>
  <w:style w:type="paragraph" w:styleId="8">
    <w:name w:val="footer"/>
    <w:basedOn w:val="1"/>
    <w:link w:val="74"/>
    <w:qFormat/>
    <w:uiPriority w:val="0"/>
    <w:pPr>
      <w:tabs>
        <w:tab w:val="center" w:pos="4153"/>
        <w:tab w:val="right" w:pos="8306"/>
      </w:tabs>
      <w:snapToGrid w:val="0"/>
      <w:jc w:val="left"/>
    </w:pPr>
    <w:rPr>
      <w:sz w:val="18"/>
      <w:szCs w:val="18"/>
    </w:rPr>
  </w:style>
  <w:style w:type="paragraph" w:styleId="9">
    <w:name w:val="header"/>
    <w:basedOn w:val="1"/>
    <w:link w:val="73"/>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kern w:val="0"/>
      <w:sz w:val="24"/>
    </w:rPr>
  </w:style>
  <w:style w:type="paragraph" w:styleId="11">
    <w:name w:val="annotation subject"/>
    <w:basedOn w:val="5"/>
    <w:next w:val="5"/>
    <w:link w:val="76"/>
    <w:semiHidden/>
    <w:unhideWhenUsed/>
    <w:uiPriority w:val="0"/>
    <w:rPr>
      <w:b/>
      <w:bCs/>
    </w:rPr>
  </w:style>
  <w:style w:type="paragraph" w:styleId="12">
    <w:name w:val="Body Text First Indent"/>
    <w:basedOn w:val="6"/>
    <w:unhideWhenUsed/>
    <w:qFormat/>
    <w:uiPriority w:val="99"/>
    <w:pPr>
      <w:ind w:firstLine="420" w:firstLineChars="100"/>
    </w:pPr>
  </w:style>
  <w:style w:type="character" w:styleId="15">
    <w:name w:val="Strong"/>
    <w:basedOn w:val="14"/>
    <w:qFormat/>
    <w:uiPriority w:val="22"/>
    <w:rPr>
      <w:b/>
      <w:bCs/>
    </w:rPr>
  </w:style>
  <w:style w:type="character" w:styleId="16">
    <w:name w:val="FollowedHyperlink"/>
    <w:basedOn w:val="14"/>
    <w:qFormat/>
    <w:uiPriority w:val="0"/>
    <w:rPr>
      <w:color w:val="333333"/>
      <w:u w:val="single"/>
    </w:rPr>
  </w:style>
  <w:style w:type="character" w:styleId="17">
    <w:name w:val="Hyperlink"/>
    <w:basedOn w:val="14"/>
    <w:qFormat/>
    <w:uiPriority w:val="0"/>
    <w:rPr>
      <w:color w:val="333333"/>
      <w:u w:val="single"/>
    </w:rPr>
  </w:style>
  <w:style w:type="character" w:styleId="18">
    <w:name w:val="annotation reference"/>
    <w:basedOn w:val="14"/>
    <w:semiHidden/>
    <w:unhideWhenUsed/>
    <w:qFormat/>
    <w:uiPriority w:val="0"/>
    <w:rPr>
      <w:sz w:val="21"/>
      <w:szCs w:val="21"/>
    </w:rPr>
  </w:style>
  <w:style w:type="paragraph" w:customStyle="1" w:styleId="19">
    <w:name w:val="缺省文本"/>
    <w:basedOn w:val="1"/>
    <w:qFormat/>
    <w:uiPriority w:val="0"/>
    <w:pPr>
      <w:autoSpaceDE w:val="0"/>
      <w:autoSpaceDN w:val="0"/>
      <w:adjustRightInd w:val="0"/>
      <w:jc w:val="left"/>
    </w:pPr>
    <w:rPr>
      <w:rFonts w:ascii="Times New Roman" w:hAnsi="Times New Roman"/>
      <w:kern w:val="0"/>
      <w:sz w:val="24"/>
      <w:szCs w:val="20"/>
    </w:rPr>
  </w:style>
  <w:style w:type="character" w:customStyle="1" w:styleId="20">
    <w:name w:val="current"/>
    <w:basedOn w:val="14"/>
    <w:qFormat/>
    <w:uiPriority w:val="0"/>
    <w:rPr>
      <w:b/>
      <w:color w:val="FFFFFF"/>
      <w:bdr w:val="single" w:color="D9D300" w:sz="2" w:space="0"/>
      <w:shd w:val="clear" w:color="auto" w:fill="D9D300"/>
    </w:rPr>
  </w:style>
  <w:style w:type="character" w:customStyle="1" w:styleId="21">
    <w:name w:val="current1"/>
    <w:basedOn w:val="14"/>
    <w:qFormat/>
    <w:uiPriority w:val="0"/>
    <w:rPr>
      <w:b/>
      <w:color w:val="FFFFFF"/>
      <w:bdr w:val="single" w:color="FFFFFF" w:sz="2" w:space="0"/>
      <w:shd w:val="clear" w:color="auto" w:fill="606060"/>
    </w:rPr>
  </w:style>
  <w:style w:type="character" w:customStyle="1" w:styleId="22">
    <w:name w:val="current2"/>
    <w:basedOn w:val="14"/>
    <w:qFormat/>
    <w:uiPriority w:val="0"/>
    <w:rPr>
      <w:b/>
      <w:color w:val="555555"/>
    </w:rPr>
  </w:style>
  <w:style w:type="character" w:customStyle="1" w:styleId="23">
    <w:name w:val="current3"/>
    <w:basedOn w:val="14"/>
    <w:qFormat/>
    <w:uiPriority w:val="0"/>
    <w:rPr>
      <w:b/>
      <w:color w:val="AAAAAA"/>
      <w:bdr w:val="single" w:color="E0E0E0" w:sz="2" w:space="0"/>
      <w:shd w:val="clear" w:color="auto" w:fill="F0F0F0"/>
    </w:rPr>
  </w:style>
  <w:style w:type="character" w:customStyle="1" w:styleId="24">
    <w:name w:val="current4"/>
    <w:basedOn w:val="14"/>
    <w:qFormat/>
    <w:uiPriority w:val="0"/>
    <w:rPr>
      <w:b/>
      <w:color w:val="303030"/>
      <w:shd w:val="clear" w:color="auto" w:fill="FFFFFF"/>
    </w:rPr>
  </w:style>
  <w:style w:type="character" w:customStyle="1" w:styleId="25">
    <w:name w:val="current5"/>
    <w:basedOn w:val="14"/>
    <w:qFormat/>
    <w:uiPriority w:val="0"/>
    <w:rPr>
      <w:b/>
      <w:color w:val="000000"/>
    </w:rPr>
  </w:style>
  <w:style w:type="character" w:customStyle="1" w:styleId="26">
    <w:name w:val="current6"/>
    <w:basedOn w:val="14"/>
    <w:qFormat/>
    <w:uiPriority w:val="0"/>
    <w:rPr>
      <w:color w:val="000000"/>
      <w:shd w:val="clear" w:color="auto" w:fill="FFFFFF"/>
    </w:rPr>
  </w:style>
  <w:style w:type="character" w:customStyle="1" w:styleId="27">
    <w:name w:val="current7"/>
    <w:basedOn w:val="14"/>
    <w:qFormat/>
    <w:uiPriority w:val="0"/>
    <w:rPr>
      <w:b/>
      <w:color w:val="000000"/>
    </w:rPr>
  </w:style>
  <w:style w:type="character" w:customStyle="1" w:styleId="28">
    <w:name w:val="current8"/>
    <w:basedOn w:val="14"/>
    <w:qFormat/>
    <w:uiPriority w:val="0"/>
    <w:rPr>
      <w:b/>
      <w:color w:val="FF6500"/>
      <w:bdr w:val="single" w:color="FF6500" w:sz="2" w:space="0"/>
      <w:shd w:val="clear" w:color="auto" w:fill="FFBE94"/>
    </w:rPr>
  </w:style>
  <w:style w:type="character" w:customStyle="1" w:styleId="29">
    <w:name w:val="current9"/>
    <w:basedOn w:val="14"/>
    <w:qFormat/>
    <w:uiPriority w:val="0"/>
    <w:rPr>
      <w:color w:val="FFFFFF"/>
      <w:shd w:val="clear" w:color="auto" w:fill="488FCD"/>
    </w:rPr>
  </w:style>
  <w:style w:type="character" w:customStyle="1" w:styleId="30">
    <w:name w:val="current10"/>
    <w:basedOn w:val="14"/>
    <w:qFormat/>
    <w:uiPriority w:val="0"/>
    <w:rPr>
      <w:b/>
      <w:color w:val="FF0084"/>
    </w:rPr>
  </w:style>
  <w:style w:type="character" w:customStyle="1" w:styleId="31">
    <w:name w:val="current11"/>
    <w:basedOn w:val="14"/>
    <w:qFormat/>
    <w:uiPriority w:val="0"/>
    <w:rPr>
      <w:b/>
      <w:color w:val="FFFFFF"/>
      <w:bdr w:val="single" w:color="B2E05D" w:sz="2" w:space="0"/>
      <w:shd w:val="clear" w:color="auto" w:fill="B2E05D"/>
    </w:rPr>
  </w:style>
  <w:style w:type="character" w:customStyle="1" w:styleId="32">
    <w:name w:val="current12"/>
    <w:basedOn w:val="14"/>
    <w:qFormat/>
    <w:uiPriority w:val="0"/>
    <w:rPr>
      <w:b/>
      <w:color w:val="FFFFFF"/>
      <w:bdr w:val="single" w:color="000000" w:sz="2" w:space="0"/>
      <w:shd w:val="clear" w:color="auto" w:fill="000000"/>
    </w:rPr>
  </w:style>
  <w:style w:type="character" w:customStyle="1" w:styleId="33">
    <w:name w:val="current13"/>
    <w:basedOn w:val="14"/>
    <w:qFormat/>
    <w:uiPriority w:val="0"/>
    <w:rPr>
      <w:b/>
      <w:color w:val="FFFFFF"/>
      <w:shd w:val="clear" w:color="auto" w:fill="313131"/>
    </w:rPr>
  </w:style>
  <w:style w:type="character" w:customStyle="1" w:styleId="34">
    <w:name w:val="current14"/>
    <w:basedOn w:val="14"/>
    <w:qFormat/>
    <w:uiPriority w:val="0"/>
    <w:rPr>
      <w:b/>
      <w:color w:val="444444"/>
      <w:bdr w:val="single" w:color="B7D8EE" w:sz="2" w:space="0"/>
      <w:shd w:val="clear" w:color="auto" w:fill="D2EAF6"/>
    </w:rPr>
  </w:style>
  <w:style w:type="character" w:customStyle="1" w:styleId="35">
    <w:name w:val="current15"/>
    <w:basedOn w:val="14"/>
    <w:qFormat/>
    <w:uiPriority w:val="0"/>
    <w:rPr>
      <w:b/>
      <w:color w:val="FFFFFF"/>
      <w:bdr w:val="single" w:color="AAD83E" w:sz="2" w:space="0"/>
      <w:shd w:val="clear" w:color="auto" w:fill="AAD83E"/>
    </w:rPr>
  </w:style>
  <w:style w:type="character" w:customStyle="1" w:styleId="36">
    <w:name w:val="current16"/>
    <w:basedOn w:val="14"/>
    <w:qFormat/>
    <w:uiPriority w:val="0"/>
    <w:rPr>
      <w:b/>
      <w:color w:val="FFFFFF"/>
      <w:bdr w:val="single" w:color="000080" w:sz="2" w:space="0"/>
      <w:shd w:val="clear" w:color="auto" w:fill="2E6AB1"/>
    </w:rPr>
  </w:style>
  <w:style w:type="character" w:customStyle="1" w:styleId="37">
    <w:name w:val="current17"/>
    <w:basedOn w:val="14"/>
    <w:qFormat/>
    <w:uiPriority w:val="0"/>
    <w:rPr>
      <w:color w:val="6D643C"/>
      <w:shd w:val="clear" w:color="auto" w:fill="F6EFCC"/>
    </w:rPr>
  </w:style>
  <w:style w:type="character" w:customStyle="1" w:styleId="38">
    <w:name w:val="current18"/>
    <w:basedOn w:val="14"/>
    <w:qFormat/>
    <w:uiPriority w:val="0"/>
    <w:rPr>
      <w:b/>
      <w:color w:val="FFFFFF"/>
      <w:shd w:val="clear" w:color="auto" w:fill="000000"/>
    </w:rPr>
  </w:style>
  <w:style w:type="character" w:customStyle="1" w:styleId="39">
    <w:name w:val="current19"/>
    <w:basedOn w:val="14"/>
    <w:qFormat/>
    <w:uiPriority w:val="0"/>
    <w:rPr>
      <w:b/>
      <w:color w:val="000000"/>
      <w:bdr w:val="single" w:color="FFFFFF" w:sz="6" w:space="0"/>
    </w:rPr>
  </w:style>
  <w:style w:type="character" w:customStyle="1" w:styleId="40">
    <w:name w:val="current20"/>
    <w:basedOn w:val="14"/>
    <w:qFormat/>
    <w:uiPriority w:val="0"/>
    <w:rPr>
      <w:b/>
      <w:color w:val="99210B"/>
    </w:rPr>
  </w:style>
  <w:style w:type="character" w:customStyle="1" w:styleId="41">
    <w:name w:val="current21"/>
    <w:basedOn w:val="14"/>
    <w:qFormat/>
    <w:uiPriority w:val="0"/>
    <w:rPr>
      <w:b/>
      <w:color w:val="FFFFFF"/>
      <w:bdr w:val="single" w:color="FF5A00" w:sz="6" w:space="0"/>
      <w:shd w:val="clear" w:color="auto" w:fill="FF6C16"/>
    </w:rPr>
  </w:style>
  <w:style w:type="character" w:customStyle="1" w:styleId="42">
    <w:name w:val="current22"/>
    <w:basedOn w:val="14"/>
    <w:qFormat/>
    <w:uiPriority w:val="0"/>
    <w:rPr>
      <w:b/>
      <w:color w:val="000000"/>
      <w:bdr w:val="single" w:color="E89954" w:sz="2" w:space="0"/>
      <w:shd w:val="clear" w:color="auto" w:fill="FFCA7D"/>
    </w:rPr>
  </w:style>
  <w:style w:type="character" w:customStyle="1" w:styleId="43">
    <w:name w:val="current23"/>
    <w:basedOn w:val="14"/>
    <w:qFormat/>
    <w:uiPriority w:val="0"/>
    <w:rPr>
      <w:color w:val="FFFFFF"/>
      <w:bdr w:val="single" w:color="0F83E6" w:sz="2" w:space="0"/>
      <w:shd w:val="clear" w:color="auto" w:fill="0F83E6"/>
    </w:rPr>
  </w:style>
  <w:style w:type="character" w:customStyle="1" w:styleId="44">
    <w:name w:val="disabled"/>
    <w:basedOn w:val="14"/>
    <w:qFormat/>
    <w:uiPriority w:val="0"/>
    <w:rPr>
      <w:color w:val="DDDDDD"/>
      <w:bdr w:val="single" w:color="EEEEEE" w:sz="2" w:space="0"/>
    </w:rPr>
  </w:style>
  <w:style w:type="character" w:customStyle="1" w:styleId="45">
    <w:name w:val="disabled1"/>
    <w:basedOn w:val="14"/>
    <w:qFormat/>
    <w:uiPriority w:val="0"/>
    <w:rPr>
      <w:color w:val="808080"/>
      <w:bdr w:val="single" w:color="606060" w:sz="2" w:space="0"/>
    </w:rPr>
  </w:style>
  <w:style w:type="character" w:customStyle="1" w:styleId="46">
    <w:name w:val="disabled2"/>
    <w:basedOn w:val="14"/>
    <w:qFormat/>
    <w:uiPriority w:val="0"/>
    <w:rPr>
      <w:color w:val="DDDDDD"/>
      <w:bdr w:val="single" w:color="EEEEEE" w:sz="2" w:space="0"/>
    </w:rPr>
  </w:style>
  <w:style w:type="character" w:customStyle="1" w:styleId="47">
    <w:name w:val="disabled3"/>
    <w:basedOn w:val="14"/>
    <w:qFormat/>
    <w:uiPriority w:val="0"/>
    <w:rPr>
      <w:color w:val="CCCCCC"/>
      <w:bdr w:val="single" w:color="F3F3F3" w:sz="2" w:space="0"/>
    </w:rPr>
  </w:style>
  <w:style w:type="character" w:customStyle="1" w:styleId="48">
    <w:name w:val="disabled4"/>
    <w:basedOn w:val="14"/>
    <w:qFormat/>
    <w:uiPriority w:val="0"/>
    <w:rPr>
      <w:color w:val="797979"/>
      <w:shd w:val="clear" w:color="auto" w:fill="C1C1C1"/>
    </w:rPr>
  </w:style>
  <w:style w:type="character" w:customStyle="1" w:styleId="49">
    <w:name w:val="disabled5"/>
    <w:basedOn w:val="14"/>
    <w:qFormat/>
    <w:uiPriority w:val="0"/>
    <w:rPr>
      <w:vanish/>
    </w:rPr>
  </w:style>
  <w:style w:type="character" w:customStyle="1" w:styleId="50">
    <w:name w:val="disabled6"/>
    <w:basedOn w:val="14"/>
    <w:qFormat/>
    <w:uiPriority w:val="0"/>
    <w:rPr>
      <w:vanish/>
    </w:rPr>
  </w:style>
  <w:style w:type="character" w:customStyle="1" w:styleId="51">
    <w:name w:val="disabled7"/>
    <w:basedOn w:val="14"/>
    <w:qFormat/>
    <w:uiPriority w:val="0"/>
    <w:rPr>
      <w:vanish/>
    </w:rPr>
  </w:style>
  <w:style w:type="character" w:customStyle="1" w:styleId="52">
    <w:name w:val="disabled8"/>
    <w:basedOn w:val="14"/>
    <w:qFormat/>
    <w:uiPriority w:val="0"/>
    <w:rPr>
      <w:color w:val="FFE3C6"/>
      <w:bdr w:val="single" w:color="FFE3C6" w:sz="2" w:space="0"/>
    </w:rPr>
  </w:style>
  <w:style w:type="character" w:customStyle="1" w:styleId="53">
    <w:name w:val="disabled9"/>
    <w:basedOn w:val="14"/>
    <w:qFormat/>
    <w:uiPriority w:val="0"/>
    <w:rPr>
      <w:color w:val="999999"/>
      <w:shd w:val="clear" w:color="auto" w:fill="FFFFFF"/>
    </w:rPr>
  </w:style>
  <w:style w:type="character" w:customStyle="1" w:styleId="54">
    <w:name w:val="disabled10"/>
    <w:basedOn w:val="14"/>
    <w:qFormat/>
    <w:uiPriority w:val="0"/>
    <w:rPr>
      <w:color w:val="ADAAAD"/>
    </w:rPr>
  </w:style>
  <w:style w:type="character" w:customStyle="1" w:styleId="55">
    <w:name w:val="disabled11"/>
    <w:basedOn w:val="14"/>
    <w:qFormat/>
    <w:uiPriority w:val="0"/>
    <w:rPr>
      <w:color w:val="CCCCCC"/>
      <w:bdr w:val="single" w:color="F3F3F3" w:sz="2" w:space="0"/>
    </w:rPr>
  </w:style>
  <w:style w:type="character" w:customStyle="1" w:styleId="56">
    <w:name w:val="disabled12"/>
    <w:basedOn w:val="14"/>
    <w:qFormat/>
    <w:uiPriority w:val="0"/>
    <w:rPr>
      <w:color w:val="DDDDDD"/>
      <w:bdr w:val="single" w:color="EEEEEE" w:sz="2" w:space="0"/>
    </w:rPr>
  </w:style>
  <w:style w:type="character" w:customStyle="1" w:styleId="57">
    <w:name w:val="disabled13"/>
    <w:basedOn w:val="14"/>
    <w:qFormat/>
    <w:uiPriority w:val="0"/>
    <w:rPr>
      <w:color w:val="868686"/>
      <w:shd w:val="clear" w:color="auto" w:fill="3E3E3E"/>
    </w:rPr>
  </w:style>
  <w:style w:type="character" w:customStyle="1" w:styleId="58">
    <w:name w:val="disabled14"/>
    <w:basedOn w:val="14"/>
    <w:qFormat/>
    <w:uiPriority w:val="0"/>
    <w:rPr>
      <w:vanish/>
    </w:rPr>
  </w:style>
  <w:style w:type="character" w:customStyle="1" w:styleId="59">
    <w:name w:val="disabled15"/>
    <w:basedOn w:val="14"/>
    <w:qFormat/>
    <w:uiPriority w:val="0"/>
    <w:rPr>
      <w:color w:val="CCCCCC"/>
      <w:bdr w:val="single" w:color="F3F3F3" w:sz="2" w:space="0"/>
    </w:rPr>
  </w:style>
  <w:style w:type="character" w:customStyle="1" w:styleId="60">
    <w:name w:val="disabled16"/>
    <w:basedOn w:val="14"/>
    <w:qFormat/>
    <w:uiPriority w:val="0"/>
    <w:rPr>
      <w:color w:val="929292"/>
      <w:bdr w:val="single" w:color="929292" w:sz="2" w:space="0"/>
    </w:rPr>
  </w:style>
  <w:style w:type="character" w:customStyle="1" w:styleId="61">
    <w:name w:val="disabled17"/>
    <w:basedOn w:val="14"/>
    <w:qFormat/>
    <w:uiPriority w:val="0"/>
    <w:rPr>
      <w:vanish/>
    </w:rPr>
  </w:style>
  <w:style w:type="character" w:customStyle="1" w:styleId="62">
    <w:name w:val="disabled18"/>
    <w:basedOn w:val="14"/>
    <w:qFormat/>
    <w:uiPriority w:val="0"/>
    <w:rPr>
      <w:color w:val="444444"/>
      <w:shd w:val="clear" w:color="auto" w:fill="000000"/>
    </w:rPr>
  </w:style>
  <w:style w:type="character" w:customStyle="1" w:styleId="63">
    <w:name w:val="disabled19"/>
    <w:basedOn w:val="14"/>
    <w:qFormat/>
    <w:uiPriority w:val="0"/>
    <w:rPr>
      <w:vanish/>
    </w:rPr>
  </w:style>
  <w:style w:type="character" w:customStyle="1" w:styleId="64">
    <w:name w:val="disabled20"/>
    <w:basedOn w:val="14"/>
    <w:qFormat/>
    <w:uiPriority w:val="0"/>
    <w:rPr>
      <w:color w:val="ADAAAD"/>
    </w:rPr>
  </w:style>
  <w:style w:type="character" w:customStyle="1" w:styleId="65">
    <w:name w:val="disabled21"/>
    <w:basedOn w:val="14"/>
    <w:qFormat/>
    <w:uiPriority w:val="0"/>
    <w:rPr>
      <w:vanish/>
    </w:rPr>
  </w:style>
  <w:style w:type="character" w:customStyle="1" w:styleId="66">
    <w:name w:val="disabled22"/>
    <w:basedOn w:val="14"/>
    <w:qFormat/>
    <w:uiPriority w:val="0"/>
    <w:rPr>
      <w:color w:val="CCCCCC"/>
      <w:bdr w:val="single" w:color="CCCCCC" w:sz="2" w:space="0"/>
    </w:rPr>
  </w:style>
  <w:style w:type="character" w:customStyle="1" w:styleId="67">
    <w:name w:val="disabled23"/>
    <w:basedOn w:val="14"/>
    <w:qFormat/>
    <w:uiPriority w:val="0"/>
    <w:rPr>
      <w:color w:val="808080"/>
      <w:bdr w:val="single" w:color="E6E3E3" w:sz="2" w:space="0"/>
      <w:shd w:val="clear" w:color="auto" w:fill="FFFFFF"/>
    </w:rPr>
  </w:style>
  <w:style w:type="character" w:customStyle="1" w:styleId="68">
    <w:name w:val="first-child"/>
    <w:basedOn w:val="14"/>
    <w:qFormat/>
    <w:uiPriority w:val="0"/>
    <w:rPr>
      <w:bdr w:val="single" w:color="E1E1E1" w:sz="2" w:space="0"/>
    </w:rPr>
  </w:style>
  <w:style w:type="character" w:customStyle="1" w:styleId="69">
    <w:name w:val="flag-icon2"/>
    <w:basedOn w:val="14"/>
    <w:qFormat/>
    <w:uiPriority w:val="0"/>
    <w:rPr>
      <w:sz w:val="22"/>
      <w:szCs w:val="22"/>
    </w:rPr>
  </w:style>
  <w:style w:type="character" w:customStyle="1" w:styleId="70">
    <w:name w:val="hover21"/>
    <w:basedOn w:val="14"/>
    <w:qFormat/>
    <w:uiPriority w:val="0"/>
    <w:rPr>
      <w:color w:val="557EE7"/>
    </w:rPr>
  </w:style>
  <w:style w:type="paragraph" w:customStyle="1" w:styleId="71">
    <w:name w:val="D-正文"/>
    <w:basedOn w:val="1"/>
    <w:qFormat/>
    <w:uiPriority w:val="0"/>
    <w:pPr>
      <w:spacing w:line="500" w:lineRule="exact"/>
      <w:ind w:firstLine="560" w:firstLineChars="200"/>
    </w:pPr>
    <w:rPr>
      <w:rFonts w:ascii="仿宋_GB2312" w:eastAsia="仿宋_GB2312" w:cs="宋体"/>
      <w:sz w:val="28"/>
      <w:szCs w:val="32"/>
    </w:rPr>
  </w:style>
  <w:style w:type="paragraph" w:styleId="72">
    <w:name w:val="List Paragraph"/>
    <w:basedOn w:val="1"/>
    <w:qFormat/>
    <w:uiPriority w:val="1"/>
    <w:pPr>
      <w:spacing w:before="228"/>
      <w:ind w:left="744" w:hanging="322"/>
    </w:pPr>
    <w:rPr>
      <w:rFonts w:ascii="仿宋" w:hAnsi="仿宋" w:eastAsia="仿宋" w:cs="仿宋"/>
      <w:lang w:val="zh-CN" w:bidi="zh-CN"/>
    </w:rPr>
  </w:style>
  <w:style w:type="character" w:customStyle="1" w:styleId="73">
    <w:name w:val="页眉 Char"/>
    <w:basedOn w:val="14"/>
    <w:link w:val="9"/>
    <w:qFormat/>
    <w:uiPriority w:val="99"/>
    <w:rPr>
      <w:rFonts w:ascii="Calibri" w:hAnsi="Calibri" w:eastAsia="宋体" w:cs="Times New Roman"/>
      <w:kern w:val="2"/>
      <w:sz w:val="18"/>
      <w:szCs w:val="18"/>
    </w:rPr>
  </w:style>
  <w:style w:type="character" w:customStyle="1" w:styleId="74">
    <w:name w:val="页脚 Char"/>
    <w:basedOn w:val="14"/>
    <w:link w:val="8"/>
    <w:qFormat/>
    <w:uiPriority w:val="0"/>
    <w:rPr>
      <w:rFonts w:ascii="Calibri" w:hAnsi="Calibri" w:eastAsia="宋体" w:cs="Times New Roman"/>
      <w:kern w:val="2"/>
      <w:sz w:val="18"/>
      <w:szCs w:val="18"/>
    </w:rPr>
  </w:style>
  <w:style w:type="character" w:customStyle="1" w:styleId="75">
    <w:name w:val="批注文字 Char"/>
    <w:basedOn w:val="14"/>
    <w:link w:val="5"/>
    <w:semiHidden/>
    <w:qFormat/>
    <w:uiPriority w:val="0"/>
    <w:rPr>
      <w:rFonts w:ascii="Calibri" w:hAnsi="Calibri" w:eastAsia="宋体" w:cs="Times New Roman"/>
      <w:kern w:val="2"/>
      <w:sz w:val="21"/>
      <w:szCs w:val="24"/>
    </w:rPr>
  </w:style>
  <w:style w:type="character" w:customStyle="1" w:styleId="76">
    <w:name w:val="批注主题 Char"/>
    <w:basedOn w:val="75"/>
    <w:link w:val="11"/>
    <w:semiHidden/>
    <w:qFormat/>
    <w:uiPriority w:val="0"/>
    <w:rPr>
      <w:rFonts w:ascii="Calibri" w:hAnsi="Calibri" w:eastAsia="宋体" w:cs="Times New Roman"/>
      <w:b/>
      <w:bCs/>
      <w:kern w:val="2"/>
      <w:sz w:val="21"/>
      <w:szCs w:val="24"/>
    </w:rPr>
  </w:style>
  <w:style w:type="character" w:customStyle="1" w:styleId="77">
    <w:name w:val="批注框文本 Char"/>
    <w:basedOn w:val="14"/>
    <w:link w:val="7"/>
    <w:qFormat/>
    <w:uiPriority w:val="0"/>
    <w:rPr>
      <w:rFonts w:ascii="Calibri" w:hAnsi="Calibri" w:eastAsia="宋体" w:cs="Times New Roman"/>
      <w:kern w:val="2"/>
      <w:sz w:val="18"/>
      <w:szCs w:val="18"/>
    </w:rPr>
  </w:style>
  <w:style w:type="character" w:customStyle="1" w:styleId="78">
    <w:name w:val="NormalCharacter"/>
    <w:qFormat/>
    <w:uiPriority w:val="0"/>
  </w:style>
  <w:style w:type="character" w:customStyle="1" w:styleId="79">
    <w:name w:val="Unresolved Mention"/>
    <w:basedOn w:val="14"/>
    <w:semiHidden/>
    <w:unhideWhenUsed/>
    <w:qFormat/>
    <w:uiPriority w:val="99"/>
    <w:rPr>
      <w:color w:val="605E5C"/>
      <w:shd w:val="clear" w:color="auto" w:fill="E1DFDD"/>
    </w:rPr>
  </w:style>
  <w:style w:type="character" w:customStyle="1" w:styleId="80">
    <w:name w:val="文档结构图 Char"/>
    <w:basedOn w:val="14"/>
    <w:link w:val="4"/>
    <w:semiHidden/>
    <w:qFormat/>
    <w:uiPriority w:val="0"/>
    <w:rPr>
      <w:rFonts w:ascii="宋体"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48EE6-E31E-48A4-81F8-F138E0C66826}">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4145</Words>
  <Characters>4332</Characters>
  <Lines>32</Lines>
  <Paragraphs>9</Paragraphs>
  <TotalTime>26</TotalTime>
  <ScaleCrop>false</ScaleCrop>
  <LinksUpToDate>false</LinksUpToDate>
  <CharactersWithSpaces>4337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2022-11-30T03:46:00Z</dcterms:created>
  <dc:creator>张鑫</dc:creator>
  <cp:lastModifiedBy>校联会秘书处</cp:lastModifiedBy>
  <dcterms:modified xsi:type="dcterms:W3CDTF">2022-12-01T07:35:24Z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9225BBAADEEC43ADB989B8BD5FF5C7B0</vt:lpwstr>
  </property>
</Properties>
</file>