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Cs w:val="32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国家卫生健康委办公厅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联合设立抗击疫情专题实践教学基地名单</w:t>
      </w:r>
    </w:p>
    <w:p w:rsidR="00F86CD7" w:rsidRDefault="00F86CD7">
      <w:pPr>
        <w:spacing w:line="580" w:lineRule="exact"/>
        <w:rPr>
          <w:rFonts w:ascii="仿宋_GB2312" w:hAnsi="仿宋_GB2312" w:cs="仿宋_GB2312"/>
          <w:szCs w:val="32"/>
        </w:rPr>
      </w:pP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1.北京协和医院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2.北京大学第一医院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3.北京大学第三医院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4.中国医学科学院血液病医院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5.天津市南开医院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6.天津市第一中心医院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7.河北医科大学第二医院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8.衡水市人民医院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9.石家庄市人民医院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10.山西省人民医院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11.长治医学院附属和平医院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12.山西省汾阳医院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13.山西省中医院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14.中国医科大学附属盛京医院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15.大连大学附属中山医院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16.大连大学附属新华医院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17.大连市中心医院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18.吉林大学中日联谊医院</w:t>
      </w:r>
      <w:r>
        <w:rPr>
          <w:rFonts w:ascii="仿宋_GB2312" w:hAnsi="仿宋_GB2312" w:cs="仿宋_GB2312" w:hint="eastAsia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19.吉林大学第一医院</w:t>
      </w:r>
      <w:r>
        <w:rPr>
          <w:rFonts w:ascii="仿宋_GB2312" w:hAnsi="仿宋_GB2312" w:cs="仿宋_GB2312" w:hint="eastAsia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20.齐齐哈尔医学院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21.哈尔滨医科大学附属第一医院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22.哈尔滨医科大学附属第二医院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23.黑龙江省医院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24.复旦大学附属中山医院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25.上海交通大学医学院附属瑞金医院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26.上海市疾病预防控制中心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27.复旦大学附属华山医院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28.上海中医药大学附属曙光医院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29.江苏省人民医院</w:t>
      </w:r>
      <w:r>
        <w:rPr>
          <w:rFonts w:ascii="仿宋_GB2312" w:hAnsi="仿宋_GB2312" w:cs="仿宋_GB2312" w:hint="eastAsia"/>
          <w:kern w:val="0"/>
          <w:szCs w:val="32"/>
        </w:rPr>
        <w:t>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30.江苏省中医院</w:t>
      </w:r>
      <w:r>
        <w:rPr>
          <w:rFonts w:ascii="仿宋_GB2312" w:hAnsi="仿宋_GB2312" w:cs="仿宋_GB2312" w:hint="eastAsia"/>
          <w:kern w:val="0"/>
          <w:szCs w:val="32"/>
        </w:rPr>
        <w:t>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31.浙江大学医学院附属第一医院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32.温州医科大学附属第一医院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33.浙江省疾病预防控制中心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34.中国科学技术大学附属第一医院(安徽省立医院)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35.安徽医科大学第一附属医院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36.皖南医学院弋矶山医院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37.南昌大学第一附属医院</w:t>
      </w:r>
      <w:r>
        <w:rPr>
          <w:rFonts w:ascii="仿宋_GB2312" w:hAnsi="仿宋_GB2312" w:cs="仿宋_GB2312" w:hint="eastAsia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38.山东省疾病预防控制中心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39.山东大学第二医院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40.临沂市人民医院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41.河南省人民医院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42.郑州大学第一附属医院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43.新乡医学院第一附属医院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44.华中科技大学附属协和医院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45.武汉大学人民医院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46.武汉大学中南医院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47.湖南省人民医院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48.南华大学附属第一医院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49.南华大学附属南华医院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50.中山大学附属第五医院</w:t>
      </w:r>
      <w:r>
        <w:rPr>
          <w:rFonts w:ascii="仿宋_GB2312" w:hAnsi="仿宋_GB2312" w:cs="仿宋_GB2312" w:hint="eastAsia"/>
          <w:kern w:val="0"/>
          <w:szCs w:val="32"/>
        </w:rPr>
        <w:t>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51.重庆医科大学附属第二医院</w:t>
      </w:r>
      <w:r>
        <w:rPr>
          <w:rFonts w:ascii="仿宋_GB2312" w:hAnsi="仿宋_GB2312" w:cs="仿宋_GB2312" w:hint="eastAsia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52.重庆医科大学</w:t>
      </w:r>
      <w:r>
        <w:rPr>
          <w:rFonts w:ascii="仿宋_GB2312" w:hAnsi="仿宋_GB2312" w:cs="仿宋_GB2312" w:hint="eastAsia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53.四川大学华西医院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54.四川省人民医院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55.成都大学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56.遵义医科大学附属医院</w:t>
      </w:r>
      <w:r>
        <w:rPr>
          <w:rFonts w:ascii="仿宋_GB2312" w:hAnsi="仿宋_GB2312" w:cs="仿宋_GB2312" w:hint="eastAsia"/>
          <w:kern w:val="0"/>
          <w:szCs w:val="32"/>
        </w:rPr>
        <w:t>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57.昆明理工大学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58.昆明医科大学第一附属医院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59.云南省疾病预防控制中心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60.大理州人民医院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61.西京医院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62.唐都医院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63.西安交通大学第一附属医院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64.新疆维吾尔自治区人民医院</w:t>
      </w:r>
      <w:r>
        <w:rPr>
          <w:rFonts w:ascii="仿宋_GB2312" w:hAnsi="仿宋_GB2312" w:cs="仿宋_GB2312" w:hint="eastAsia"/>
          <w:kern w:val="0"/>
          <w:szCs w:val="32"/>
        </w:rPr>
        <w:t>（新疆维吾尔自治区）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65.喀什地区第一人民医院</w:t>
      </w:r>
      <w:r>
        <w:rPr>
          <w:rFonts w:ascii="仿宋_GB2312" w:hAnsi="仿宋_GB2312" w:cs="仿宋_GB2312" w:hint="eastAsia"/>
          <w:kern w:val="0"/>
          <w:szCs w:val="32"/>
        </w:rPr>
        <w:t>（新疆维吾尔自治区）</w:t>
      </w:r>
    </w:p>
    <w:p w:rsidR="00F86CD7" w:rsidRDefault="00F86CD7">
      <w:pPr>
        <w:rPr>
          <w:rFonts w:ascii="仿宋_GB2312" w:hAnsi="仿宋_GB2312" w:cs="仿宋_GB2312"/>
          <w:kern w:val="0"/>
          <w:szCs w:val="32"/>
        </w:rPr>
      </w:pPr>
    </w:p>
    <w:p w:rsidR="00F86CD7" w:rsidRDefault="00F86CD7">
      <w:pPr>
        <w:rPr>
          <w:rFonts w:ascii="仿宋_GB2312" w:hAnsi="仿宋_GB2312" w:cs="仿宋_GB2312"/>
          <w:kern w:val="0"/>
          <w:szCs w:val="32"/>
        </w:rPr>
      </w:pP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bookmarkEnd w:id="0"/>
    </w:p>
    <w:sectPr w:rsidR="00F86CD7"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8" w:rsidRDefault="004F50E8">
      <w:r>
        <w:separator/>
      </w:r>
    </w:p>
  </w:endnote>
  <w:endnote w:type="continuationSeparator" w:id="0">
    <w:p w:rsidR="004F50E8" w:rsidRDefault="004F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8" w:rsidRDefault="004F50E8">
      <w:r>
        <w:separator/>
      </w:r>
    </w:p>
  </w:footnote>
  <w:footnote w:type="continuationSeparator" w:id="0">
    <w:p w:rsidR="004F50E8" w:rsidRDefault="004F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322A5B"/>
    <w:rsid w:val="00357167"/>
    <w:rsid w:val="004F50E8"/>
    <w:rsid w:val="0091370B"/>
    <w:rsid w:val="00D85A69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5</cp:revision>
  <cp:lastPrinted>2022-08-04T10:12:00Z</cp:lastPrinted>
  <dcterms:created xsi:type="dcterms:W3CDTF">2022-03-28T03:45:00Z</dcterms:created>
  <dcterms:modified xsi:type="dcterms:W3CDTF">2022-08-26T07:55:00Z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