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numPr>
          <w:ilvl w:val="255"/>
          <w:numId w:val="0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1"/>
          <w:szCs w:val="21"/>
        </w:rPr>
      </w:pPr>
      <w:r>
        <w:rPr>
          <w:rFonts w:hint="eastAsia" w:eastAsia="宋体"/>
          <w:b/>
          <w:bCs/>
          <w:sz w:val="28"/>
          <w:szCs w:val="28"/>
        </w:rPr>
        <w:t>附件一：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48"/>
          <w:szCs w:val="48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方正小标宋简体" w:hAnsi="方正小标宋简体" w:eastAsia="方正小标宋简体" w:cs="方正小标宋简体"/>
          <w:b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eastAsia="zh-CN"/>
        </w:rPr>
        <w:t>2022年</w:t>
      </w:r>
    </w:p>
    <w:p>
      <w:pPr>
        <w:pStyle w:val="3"/>
        <w:spacing w:line="360" w:lineRule="auto"/>
        <w:ind w:left="-2"/>
        <w:jc w:val="center"/>
        <w:rPr>
          <w:rFonts w:hint="default" w:ascii="方正小标宋简体" w:hAnsi="方正小标宋简体" w:eastAsia="方正小标宋简体" w:cs="方正小标宋简体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eastAsia="zh-CN"/>
        </w:rPr>
        <w:t>百度松果“大国智匠”优秀案例激励金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val="en-US" w:eastAsia="zh-CN"/>
        </w:rPr>
        <w:t>项目</w:t>
      </w:r>
    </w:p>
    <w:p>
      <w:pPr>
        <w:pStyle w:val="3"/>
        <w:spacing w:line="360" w:lineRule="auto"/>
        <w:ind w:left="-2"/>
        <w:jc w:val="center"/>
        <w:rPr>
          <w:rFonts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  <w:t xml:space="preserve"> 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  <w:t xml:space="preserve">  书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napToGrid w:val="0"/>
        <w:spacing w:line="360" w:lineRule="auto"/>
        <w:ind w:left="244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申报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主负责人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:___________________</w:t>
      </w: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百度时代网络技术（北京）有限公司</w:t>
      </w: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bookmarkStart w:id="1" w:name="_GoBack"/>
      <w:bookmarkEnd w:id="1"/>
      <w:r>
        <w:rPr>
          <w:rFonts w:ascii="华文仿宋" w:hAnsi="华文仿宋" w:eastAsia="华文仿宋" w:cs="华文仿宋"/>
          <w:sz w:val="32"/>
          <w:szCs w:val="32"/>
          <w:lang w:eastAsia="zh-CN"/>
        </w:rPr>
        <w:t>2022年6月</w:t>
      </w:r>
      <w:r>
        <w:rPr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申报说明</w:t>
      </w:r>
    </w:p>
    <w:p>
      <w:pPr>
        <w:pStyle w:val="3"/>
        <w:numPr>
          <w:ilvl w:val="255"/>
          <w:numId w:val="0"/>
        </w:numPr>
        <w:spacing w:line="240" w:lineRule="auto"/>
        <w:ind w:left="242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申报资格：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全日制高职高专院校在职教师；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原则上不接受之前已获得过同类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资助项目的重复申报。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入选课程开发资助项目统一资助额度为人民币3万元。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入选项目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转化为</w:t>
      </w:r>
      <w:r>
        <w:rPr>
          <w:rFonts w:hint="eastAsia" w:ascii="华文仿宋" w:hAnsi="华文仿宋" w:eastAsia="华文仿宋" w:cs="华文仿宋"/>
          <w:bCs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bCs/>
          <w:sz w:val="30"/>
          <w:szCs w:val="30"/>
          <w:lang w:eastAsia="zh-CN"/>
        </w:rPr>
        <w:t xml:space="preserve"> AI 开放平台相关技术</w:t>
      </w:r>
      <w:r>
        <w:rPr>
          <w:rFonts w:hint="eastAsia" w:ascii="华文仿宋" w:hAnsi="华文仿宋" w:eastAsia="华文仿宋" w:cs="华文仿宋"/>
          <w:bCs/>
          <w:sz w:val="30"/>
          <w:szCs w:val="30"/>
          <w:lang w:eastAsia="zh-CN"/>
        </w:rPr>
        <w:t>的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项目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周期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从项目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公示日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起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至2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022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年1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月3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除第1到3页以及最后1页之外，在申报书主体内容中不出现学校和个人等能识别身份的信息，以方便于盲审。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bookmarkStart w:id="0" w:name="_Hlk92474273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鼓励所开发的成果开源，以便于促进教学资源共享。</w:t>
      </w:r>
      <w:bookmarkEnd w:id="0"/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百度鼓励在各行业围绕人工智能核心技术，探索有具体落地场景的技术应用创意方案。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产出成果至少包含如下内容：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a）围绕人工智能核心技术，探索有具体落地场景的技术应用创意方案。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b）要求案例可解决相关行业的难点和痛点问题，具备孵化为行业落地应用的基础。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c）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2022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年1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月3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日前，提交完整的所提报项目案例的产出说明及项目复盘报告。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有关项目方向、具体要求和说明请参考《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2022百度松果“大国智匠”优秀案例激励金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申报指南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》。</w:t>
      </w:r>
    </w:p>
    <w:p>
      <w:pPr>
        <w:pStyle w:val="3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89"/>
        <w:gridCol w:w="566"/>
        <w:gridCol w:w="1680"/>
        <w:gridCol w:w="1517"/>
        <w:gridCol w:w="2111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项目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方向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（A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I+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行业）</w:t>
            </w:r>
          </w:p>
        </w:tc>
        <w:tc>
          <w:tcPr>
            <w:tcW w:w="8067" w:type="dxa"/>
            <w:gridSpan w:val="5"/>
          </w:tcPr>
          <w:p>
            <w:pPr>
              <w:pStyle w:val="3"/>
              <w:ind w:left="42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项目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建设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名称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项目组人员情况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电子邮件</w:t>
            </w:r>
          </w:p>
        </w:tc>
        <w:tc>
          <w:tcPr>
            <w:tcW w:w="1517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手机或电话</w:t>
            </w:r>
          </w:p>
        </w:tc>
        <w:tc>
          <w:tcPr>
            <w:tcW w:w="2111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承担的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项目建设内容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学校和院系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</w:pP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1" w:type="dxa"/>
            <w:gridSpan w:val="2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现有基础</w:t>
            </w:r>
          </w:p>
        </w:tc>
        <w:tc>
          <w:tcPr>
            <w:tcW w:w="8656" w:type="dxa"/>
          </w:tcPr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项目背景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（为何提出本项目？所要解决什么问题？项目的意义？）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建设目标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项目内容、具体任务、实施路径等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创新点与预期成果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进度安排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经费使用规划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"/>
              <w:gridCol w:w="2403"/>
              <w:gridCol w:w="1685"/>
              <w:gridCol w:w="1685"/>
              <w:gridCol w:w="16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序号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项目内容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单价</w:t>
                  </w:r>
                  <w:r>
                    <w:rPr>
                      <w:rFonts w:hint="default"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数量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小计</w:t>
                  </w:r>
                  <w:r>
                    <w:rPr>
                      <w:rFonts w:hint="default"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1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2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3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4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5055" w:type="dxa"/>
                  <w:gridSpan w:val="3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  <w:t>合计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345"/>
        </w:tabs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ab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开发成果共享开源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知识产权保护申明：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1680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right="105" w:rightChars="0" w:firstLine="6600" w:firstLineChars="2750"/>
              <w:jc w:val="lef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申请主负责人签名： 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本专业／课程领域专家推荐意见（推荐人数不限）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662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推荐专家签名：</w:t>
            </w:r>
          </w:p>
          <w:p>
            <w:pPr>
              <w:pStyle w:val="3"/>
              <w:ind w:left="6623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学院（系）意见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6600" w:firstLineChars="2750"/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:</w:t>
            </w:r>
          </w:p>
          <w:p>
            <w:pPr>
              <w:pStyle w:val="3"/>
              <w:jc w:val="righ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rPr>
          <w:rFonts w:ascii="华文仿宋" w:hAnsi="华文仿宋" w:eastAsia="华文仿宋" w:cs="华文仿宋"/>
        </w:rPr>
      </w:pPr>
    </w:p>
    <w:p>
      <w:pPr>
        <w:pStyle w:val="3"/>
      </w:pPr>
    </w:p>
    <w:sectPr>
      <w:headerReference r:id="rId5" w:type="default"/>
      <w:footerReference r:id="rId6" w:type="default"/>
      <w:pgSz w:w="11906" w:h="16838"/>
      <w:pgMar w:top="1247" w:right="1247" w:bottom="1247" w:left="1247" w:header="0" w:footer="850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line="240" w:lineRule="auto"/>
      <w:jc w:val="center"/>
    </w:pP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eastAsia="Arial" w:cs="Times New Roman"/>
        <w:sz w:val="20"/>
        <w:szCs w:val="20"/>
      </w:rPr>
      <w:instrText xml:space="preserve">PAGE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Fonts w:hint="default" w:ascii="Times New Roman" w:hAnsi="Times New Roman" w:eastAsia="Arial" w:cs="Times New Roman"/>
        <w:sz w:val="20"/>
        <w:szCs w:val="20"/>
      </w:rPr>
      <w:t>5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before="720" w:line="240" w:lineRule="auto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94406"/>
    <w:multiLevelType w:val="multilevel"/>
    <w:tmpl w:val="5B494406"/>
    <w:lvl w:ilvl="0" w:tentative="0">
      <w:start w:val="1"/>
      <w:numFmt w:val="decimal"/>
      <w:lvlText w:val="%1."/>
      <w:lvlJc w:val="left"/>
      <w:pPr>
        <w:ind w:left="602" w:firstLine="242"/>
      </w:pPr>
      <w:rPr>
        <w:vertAlign w:val="baseline"/>
      </w:rPr>
    </w:lvl>
    <w:lvl w:ilvl="1" w:tentative="0">
      <w:start w:val="1"/>
      <w:numFmt w:val="lowerLetter"/>
      <w:lvlText w:val="%2)"/>
      <w:lvlJc w:val="left"/>
      <w:pPr>
        <w:ind w:left="1082" w:firstLine="662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502" w:firstLine="1082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1922" w:firstLine="1502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ind w:left="2342" w:firstLine="1922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2762" w:firstLine="2342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3182" w:firstLine="2762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ind w:left="3602" w:firstLine="3182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4022" w:firstLine="360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TliNTM0YmUwZDJlMjJjZDM0OTg5NDVkZTljOTEifQ=="/>
  </w:docVars>
  <w:rsids>
    <w:rsidRoot w:val="00DE7AEA"/>
    <w:rsid w:val="00051AFF"/>
    <w:rsid w:val="000B507A"/>
    <w:rsid w:val="000C21E1"/>
    <w:rsid w:val="00105275"/>
    <w:rsid w:val="00106030"/>
    <w:rsid w:val="001A7CF6"/>
    <w:rsid w:val="001C4F82"/>
    <w:rsid w:val="001E385F"/>
    <w:rsid w:val="001F4EE7"/>
    <w:rsid w:val="00230CDE"/>
    <w:rsid w:val="00251924"/>
    <w:rsid w:val="0033128B"/>
    <w:rsid w:val="00355D1E"/>
    <w:rsid w:val="003E7409"/>
    <w:rsid w:val="0043042E"/>
    <w:rsid w:val="0050355C"/>
    <w:rsid w:val="005429C7"/>
    <w:rsid w:val="005C3282"/>
    <w:rsid w:val="00696666"/>
    <w:rsid w:val="006A404B"/>
    <w:rsid w:val="006B20AC"/>
    <w:rsid w:val="006B3EA2"/>
    <w:rsid w:val="006D3A9F"/>
    <w:rsid w:val="00717618"/>
    <w:rsid w:val="00735D4C"/>
    <w:rsid w:val="00810298"/>
    <w:rsid w:val="00830330"/>
    <w:rsid w:val="008B5696"/>
    <w:rsid w:val="008C22E0"/>
    <w:rsid w:val="0097025D"/>
    <w:rsid w:val="009776AE"/>
    <w:rsid w:val="00A03407"/>
    <w:rsid w:val="00A10A4A"/>
    <w:rsid w:val="00A335DA"/>
    <w:rsid w:val="00A44B2C"/>
    <w:rsid w:val="00A64505"/>
    <w:rsid w:val="00A75C81"/>
    <w:rsid w:val="00A8081D"/>
    <w:rsid w:val="00A82317"/>
    <w:rsid w:val="00AA5E9B"/>
    <w:rsid w:val="00AC21AC"/>
    <w:rsid w:val="00B15146"/>
    <w:rsid w:val="00B755ED"/>
    <w:rsid w:val="00B930D1"/>
    <w:rsid w:val="00B95C6E"/>
    <w:rsid w:val="00BD439A"/>
    <w:rsid w:val="00BE40A8"/>
    <w:rsid w:val="00C15E86"/>
    <w:rsid w:val="00C85E5E"/>
    <w:rsid w:val="00CA770E"/>
    <w:rsid w:val="00CC6F49"/>
    <w:rsid w:val="00D07521"/>
    <w:rsid w:val="00D55E33"/>
    <w:rsid w:val="00D70D73"/>
    <w:rsid w:val="00D732AD"/>
    <w:rsid w:val="00D92AE2"/>
    <w:rsid w:val="00D94407"/>
    <w:rsid w:val="00DA688A"/>
    <w:rsid w:val="00DC100B"/>
    <w:rsid w:val="00DE7AEA"/>
    <w:rsid w:val="00E37551"/>
    <w:rsid w:val="00E507FD"/>
    <w:rsid w:val="00E57AF7"/>
    <w:rsid w:val="00F7700A"/>
    <w:rsid w:val="03071FC1"/>
    <w:rsid w:val="1D243850"/>
    <w:rsid w:val="3C201E5F"/>
    <w:rsid w:val="5B6F1125"/>
    <w:rsid w:val="60263920"/>
    <w:rsid w:val="7244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rFonts w:eastAsia="Arial"/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rFonts w:eastAsia="Arial"/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rFonts w:eastAsia="Arial"/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rFonts w:eastAsia="Arial"/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rFonts w:eastAsia="Arial"/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rFonts w:eastAsia="Arial"/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3"/>
    <w:next w:val="3"/>
    <w:qFormat/>
    <w:uiPriority w:val="0"/>
    <w:pPr>
      <w:keepNext/>
      <w:keepLines/>
      <w:spacing w:after="320"/>
    </w:pPr>
    <w:rPr>
      <w:rFonts w:eastAsia="Arial"/>
      <w:i/>
      <w:color w:val="666666"/>
      <w:sz w:val="30"/>
      <w:szCs w:val="3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14">
    <w:name w:val="Title"/>
    <w:basedOn w:val="3"/>
    <w:next w:val="3"/>
    <w:qFormat/>
    <w:uiPriority w:val="0"/>
    <w:pPr>
      <w:keepNext/>
      <w:keepLines/>
      <w:spacing w:after="60"/>
    </w:pPr>
    <w:rPr>
      <w:rFonts w:eastAsia="Arial"/>
      <w:sz w:val="52"/>
      <w:szCs w:val="5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批注框文本 字符"/>
    <w:basedOn w:val="17"/>
    <w:link w:val="9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 w:cs="Times New Roman"/>
      <w:color w:val="auto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="Arial" w:hAnsi="Arial" w:eastAsia="宋体" w:cs="Arial"/>
      <w:color w:val="00000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 PRO</Company>
  <Pages>6</Pages>
  <Words>814</Words>
  <Characters>1077</Characters>
  <Lines>9</Lines>
  <Paragraphs>2</Paragraphs>
  <TotalTime>6</TotalTime>
  <ScaleCrop>false</ScaleCrop>
  <LinksUpToDate>false</LinksUpToDate>
  <CharactersWithSpaces>1133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2022-06-01T08:16:00Z</dcterms:created>
  <dc:creator>shibh</dc:creator>
  <cp:lastModifiedBy>WU</cp:lastModifiedBy>
  <dcterms:modified xsi:type="dcterms:W3CDTF">2022-06-01T14:03:43Z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B6182570E2204A5CBA3FEA254EC73B81</vt:lpwstr>
  </property>
</Properties>
</file>