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一、“专业园地”模块介绍</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1.</w:t>
      </w:r>
      <w:r w:rsidRPr="007B588A">
        <w:rPr>
          <w:rFonts w:ascii="宋体" w:eastAsia="宋体" w:hAnsi="宋体" w:cs="宋体" w:hint="eastAsia"/>
          <w:sz w:val="24"/>
          <w:szCs w:val="24"/>
        </w:rPr>
        <w:t>专业概况</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地理信息是国家基础性、战略性信息资源，涉及经济社会发展、生态文明建设、国家安全与人民生活便利化，自然资源部高度重视促进地理信息产业高质量发展。作为数字经济的重要组成部分，地理信息在与其他领域和技术的融合方面拥有巨大潜力与空间，正不断催生出新的商业服务模式。地理信息技术应用已进入经济社会发展的各个领域，服务于国家重点战略和重大工程、政府宏观管理、国土资源开发与管理、生态建设与环境保护、农业与新农村建设、水电基础设施建设、住房建设与市政管理、社会管理、社会公共事业、服务于百姓生活。地理信息产业规模持续扩大，截至</w:t>
      </w:r>
      <w:r w:rsidRPr="007B588A">
        <w:rPr>
          <w:rFonts w:ascii="宋体" w:eastAsia="宋体" w:hAnsi="宋体" w:cs="宋体"/>
          <w:sz w:val="24"/>
          <w:szCs w:val="24"/>
        </w:rPr>
        <w:t>2019</w:t>
      </w:r>
      <w:r w:rsidRPr="007B588A">
        <w:rPr>
          <w:rFonts w:ascii="宋体" w:eastAsia="宋体" w:hAnsi="宋体" w:cs="宋体" w:hint="eastAsia"/>
          <w:sz w:val="24"/>
          <w:szCs w:val="24"/>
        </w:rPr>
        <w:t>年</w:t>
      </w:r>
      <w:r w:rsidRPr="007B588A">
        <w:rPr>
          <w:rFonts w:ascii="宋体" w:eastAsia="宋体" w:hAnsi="宋体" w:cs="宋体"/>
          <w:sz w:val="24"/>
          <w:szCs w:val="24"/>
        </w:rPr>
        <w:t>6</w:t>
      </w:r>
      <w:r w:rsidRPr="007B588A">
        <w:rPr>
          <w:rFonts w:ascii="宋体" w:eastAsia="宋体" w:hAnsi="宋体" w:cs="宋体" w:hint="eastAsia"/>
          <w:sz w:val="24"/>
          <w:szCs w:val="24"/>
        </w:rPr>
        <w:t>月底，地理信息产业从业单位数量超过</w:t>
      </w:r>
      <w:r w:rsidRPr="007B588A">
        <w:rPr>
          <w:rFonts w:ascii="宋体" w:eastAsia="宋体" w:hAnsi="宋体" w:cs="宋体"/>
          <w:sz w:val="24"/>
          <w:szCs w:val="24"/>
        </w:rPr>
        <w:t>10.4</w:t>
      </w:r>
      <w:r w:rsidRPr="007B588A">
        <w:rPr>
          <w:rFonts w:ascii="宋体" w:eastAsia="宋体" w:hAnsi="宋体" w:cs="宋体" w:hint="eastAsia"/>
          <w:sz w:val="24"/>
          <w:szCs w:val="24"/>
        </w:rPr>
        <w:t>万家，产业从业人员数量超过</w:t>
      </w:r>
      <w:r w:rsidRPr="007B588A">
        <w:rPr>
          <w:rFonts w:ascii="宋体" w:eastAsia="宋体" w:hAnsi="宋体" w:cs="宋体"/>
          <w:sz w:val="24"/>
          <w:szCs w:val="24"/>
        </w:rPr>
        <w:t>134</w:t>
      </w:r>
      <w:r w:rsidRPr="007B588A">
        <w:rPr>
          <w:rFonts w:ascii="宋体" w:eastAsia="宋体" w:hAnsi="宋体" w:cs="宋体" w:hint="eastAsia"/>
          <w:sz w:val="24"/>
          <w:szCs w:val="24"/>
        </w:rPr>
        <w:t>万人。目前，全国具有地理信息科学本科专业的普通高校共</w:t>
      </w:r>
      <w:r w:rsidRPr="007B588A">
        <w:rPr>
          <w:rFonts w:ascii="宋体" w:eastAsia="宋体" w:hAnsi="宋体" w:cs="宋体"/>
          <w:sz w:val="24"/>
          <w:szCs w:val="24"/>
        </w:rPr>
        <w:t>179</w:t>
      </w:r>
      <w:r w:rsidRPr="007B588A">
        <w:rPr>
          <w:rFonts w:ascii="宋体" w:eastAsia="宋体" w:hAnsi="宋体" w:cs="宋体" w:hint="eastAsia"/>
          <w:sz w:val="24"/>
          <w:szCs w:val="24"/>
        </w:rPr>
        <w:t>所、开设测绘地理信息高职相关专业的高职院校</w:t>
      </w:r>
      <w:r w:rsidRPr="007B588A">
        <w:rPr>
          <w:rFonts w:ascii="宋体" w:eastAsia="宋体" w:hAnsi="宋体" w:cs="宋体"/>
          <w:sz w:val="24"/>
          <w:szCs w:val="24"/>
        </w:rPr>
        <w:t>220</w:t>
      </w:r>
      <w:r w:rsidRPr="007B588A">
        <w:rPr>
          <w:rFonts w:ascii="宋体" w:eastAsia="宋体" w:hAnsi="宋体" w:cs="宋体" w:hint="eastAsia"/>
          <w:sz w:val="24"/>
          <w:szCs w:val="24"/>
        </w:rPr>
        <w:t>所、中职</w:t>
      </w:r>
      <w:r w:rsidRPr="007B588A">
        <w:rPr>
          <w:rFonts w:ascii="宋体" w:eastAsia="宋体" w:hAnsi="宋体" w:cs="宋体"/>
          <w:sz w:val="24"/>
          <w:szCs w:val="24"/>
        </w:rPr>
        <w:t>192</w:t>
      </w:r>
      <w:r w:rsidRPr="007B588A">
        <w:rPr>
          <w:rFonts w:ascii="宋体" w:eastAsia="宋体" w:hAnsi="宋体" w:cs="宋体" w:hint="eastAsia"/>
          <w:sz w:val="24"/>
          <w:szCs w:val="24"/>
        </w:rPr>
        <w:t>所，十二五期间共培养高职、中职毕业生</w:t>
      </w:r>
      <w:r w:rsidRPr="007B588A">
        <w:rPr>
          <w:rFonts w:ascii="宋体" w:eastAsia="宋体" w:hAnsi="宋体" w:cs="宋体"/>
          <w:sz w:val="24"/>
          <w:szCs w:val="24"/>
        </w:rPr>
        <w:t>11.3</w:t>
      </w:r>
      <w:r w:rsidRPr="007B588A">
        <w:rPr>
          <w:rFonts w:ascii="宋体" w:eastAsia="宋体" w:hAnsi="宋体" w:cs="宋体" w:hint="eastAsia"/>
          <w:sz w:val="24"/>
          <w:szCs w:val="24"/>
        </w:rPr>
        <w:t>万人，占各层次毕业生总数的</w:t>
      </w:r>
      <w:r w:rsidRPr="007B588A">
        <w:rPr>
          <w:rFonts w:ascii="宋体" w:eastAsia="宋体" w:hAnsi="宋体" w:cs="宋体"/>
          <w:sz w:val="24"/>
          <w:szCs w:val="24"/>
        </w:rPr>
        <w:t>57%</w:t>
      </w:r>
      <w:r w:rsidRPr="007B588A">
        <w:rPr>
          <w:rFonts w:ascii="宋体" w:eastAsia="宋体" w:hAnsi="宋体" w:cs="宋体" w:hint="eastAsia"/>
          <w:sz w:val="24"/>
          <w:szCs w:val="24"/>
        </w:rPr>
        <w:t>，职业教育作为测绘地理信息教育体系的半壁江山，培养了大批的崇尚劳动、敬业守信、精益求精、敢于创新的技术技能人才，为测绘地理信息事业发展提供了有力的技术技能人才支撑。</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2.</w:t>
      </w:r>
      <w:r w:rsidRPr="007B588A">
        <w:rPr>
          <w:rFonts w:ascii="宋体" w:eastAsia="宋体" w:hAnsi="宋体" w:cs="宋体" w:hint="eastAsia"/>
          <w:sz w:val="24"/>
          <w:szCs w:val="24"/>
        </w:rPr>
        <w:t>就业与岗位</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测绘地理信息技术专业人才需求旺盛，毕业生主要面向测绘地理信息、水利水电、国土资源、城市规划、道路交通等部门，从事大比例尺地形图测绘、普通地图、专题地图及导航地图、三维地图等电子地图制作、土地确权、不动产登记、城市管线及电力信息采集、空间数据库建立、智慧城市建设、施工测量等岗位工作。</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3.</w:t>
      </w:r>
      <w:r w:rsidRPr="007B588A">
        <w:rPr>
          <w:rFonts w:ascii="宋体" w:eastAsia="宋体" w:hAnsi="宋体" w:cs="宋体" w:hint="eastAsia"/>
          <w:sz w:val="24"/>
          <w:szCs w:val="24"/>
        </w:rPr>
        <w:t>专业设置标准</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从专业团队基础、校内外实训条件等方面的具体要求制定了测绘地理信息技术专业设置标准，保障专业教学和学生学习。</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4.</w:t>
      </w:r>
      <w:r w:rsidRPr="007B588A">
        <w:rPr>
          <w:rFonts w:ascii="宋体" w:eastAsia="宋体" w:hAnsi="宋体" w:cs="宋体" w:hint="eastAsia"/>
          <w:sz w:val="24"/>
          <w:szCs w:val="24"/>
        </w:rPr>
        <w:t>职业标准</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根据专业培养目标，确定了测绘地理信息技术专业人才培养标准，发扬测绘地理信息企业文化，注重学生职业精神养成，将创新、创业教育融入到如人才培养全过程，提高人才培养质量。</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5.</w:t>
      </w:r>
      <w:r w:rsidRPr="007B588A">
        <w:rPr>
          <w:rFonts w:ascii="宋体" w:eastAsia="宋体" w:hAnsi="宋体" w:cs="宋体" w:hint="eastAsia"/>
          <w:sz w:val="24"/>
          <w:szCs w:val="24"/>
        </w:rPr>
        <w:t>人才培养方案</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根据职业标准及岗位需求，制定了测绘类院校测绘地理信息专业人才培养方案，并根据各个院校的培养方向制定了国土资源类、工业类、冶金类、水利类、工贸类等个性化的人才培养方案，满足不同院校的人才培养方案需求。</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6.</w:t>
      </w:r>
      <w:r w:rsidRPr="007B588A">
        <w:rPr>
          <w:rFonts w:ascii="宋体" w:eastAsia="宋体" w:hAnsi="宋体" w:cs="宋体" w:hint="eastAsia"/>
          <w:sz w:val="24"/>
          <w:szCs w:val="24"/>
        </w:rPr>
        <w:t>课程标准</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《遥感原理与制图》《</w:t>
      </w:r>
      <w:r w:rsidRPr="007B588A">
        <w:rPr>
          <w:rFonts w:ascii="宋体" w:eastAsia="宋体" w:hAnsi="宋体" w:cs="宋体"/>
          <w:sz w:val="24"/>
          <w:szCs w:val="24"/>
        </w:rPr>
        <w:t>ArcGIS</w:t>
      </w:r>
      <w:r w:rsidRPr="007B588A">
        <w:rPr>
          <w:rFonts w:ascii="宋体" w:eastAsia="宋体" w:hAnsi="宋体" w:cs="宋体" w:hint="eastAsia"/>
          <w:sz w:val="24"/>
          <w:szCs w:val="24"/>
        </w:rPr>
        <w:t>软件应用》《三维地理信息建模》《数字摄影测量》《地理信息系统应用》《地理信息系统基础》《地形测量》《</w:t>
      </w:r>
      <w:r w:rsidRPr="007B588A">
        <w:rPr>
          <w:rFonts w:ascii="宋体" w:eastAsia="宋体" w:hAnsi="宋体" w:cs="宋体"/>
          <w:sz w:val="24"/>
          <w:szCs w:val="24"/>
        </w:rPr>
        <w:t>GNSS</w:t>
      </w:r>
      <w:r w:rsidRPr="007B588A">
        <w:rPr>
          <w:rFonts w:ascii="宋体" w:eastAsia="宋体" w:hAnsi="宋体" w:cs="宋体" w:hint="eastAsia"/>
          <w:sz w:val="24"/>
          <w:szCs w:val="24"/>
        </w:rPr>
        <w:t>定位测量》《专题地图编制》《数字测图》《测绘</w:t>
      </w:r>
      <w:r w:rsidRPr="007B588A">
        <w:rPr>
          <w:rFonts w:ascii="宋体" w:eastAsia="宋体" w:hAnsi="宋体" w:cs="宋体"/>
          <w:sz w:val="24"/>
          <w:szCs w:val="24"/>
        </w:rPr>
        <w:t>CAD</w:t>
      </w:r>
      <w:r w:rsidRPr="007B588A">
        <w:rPr>
          <w:rFonts w:ascii="宋体" w:eastAsia="宋体" w:hAnsi="宋体" w:cs="宋体" w:hint="eastAsia"/>
          <w:sz w:val="24"/>
          <w:szCs w:val="24"/>
        </w:rPr>
        <w:t>》等课程标准，指导课程教学。</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7.</w:t>
      </w:r>
      <w:r w:rsidRPr="007B588A">
        <w:rPr>
          <w:rFonts w:ascii="宋体" w:eastAsia="宋体" w:hAnsi="宋体" w:cs="宋体" w:hint="eastAsia"/>
          <w:sz w:val="24"/>
          <w:szCs w:val="24"/>
        </w:rPr>
        <w:t>专业宣传片</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制作了测绘地理信息技术专业、摄影测量与遥感技术专业、工程测量技术专业三个专业方向的宣传片供大家观看。</w:t>
      </w:r>
    </w:p>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8.</w:t>
      </w:r>
      <w:r w:rsidRPr="007B588A">
        <w:rPr>
          <w:rFonts w:ascii="宋体" w:eastAsia="宋体" w:hAnsi="宋体" w:cs="宋体" w:hint="eastAsia"/>
          <w:sz w:val="24"/>
          <w:szCs w:val="24"/>
        </w:rPr>
        <w:t>专业园地访问链接</w:t>
      </w:r>
      <w:r w:rsidRPr="007B588A">
        <w:rPr>
          <w:rFonts w:ascii="宋体" w:eastAsia="宋体" w:hAnsi="宋体" w:cs="宋体"/>
          <w:sz w:val="24"/>
          <w:szCs w:val="24"/>
        </w:rPr>
        <w:t>https://www.icve.com.cn/portalproject/themes/default/udkgadanyanhsepzzmj1lg/sta_page/garden1.asp?projectId=udkgadanyanhsepzzmj1lg</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二、“标准化课程”“个性化课程”模块介绍</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1.</w:t>
      </w:r>
      <w:r w:rsidRPr="007B588A">
        <w:rPr>
          <w:rFonts w:ascii="宋体" w:eastAsia="宋体" w:hAnsi="宋体" w:cs="宋体" w:hint="eastAsia"/>
          <w:sz w:val="24"/>
          <w:szCs w:val="24"/>
        </w:rPr>
        <w:t>“标准化课程”模块</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测绘地理信息技术专业教学资源库按照专业人才定位和“岗·课·证”相融通的课程模式建设了</w:t>
      </w:r>
      <w:r w:rsidRPr="007B588A">
        <w:rPr>
          <w:rFonts w:ascii="宋体" w:eastAsia="宋体" w:hAnsi="宋体" w:cs="宋体"/>
          <w:sz w:val="24"/>
          <w:szCs w:val="24"/>
        </w:rPr>
        <w:t>17</w:t>
      </w:r>
      <w:r w:rsidRPr="007B588A">
        <w:rPr>
          <w:rFonts w:ascii="宋体" w:eastAsia="宋体" w:hAnsi="宋体" w:cs="宋体" w:hint="eastAsia"/>
          <w:sz w:val="24"/>
          <w:szCs w:val="24"/>
        </w:rPr>
        <w:t>门标准化课程。重点建设</w:t>
      </w:r>
      <w:r w:rsidRPr="007B588A">
        <w:rPr>
          <w:rFonts w:ascii="宋体" w:eastAsia="宋体" w:hAnsi="宋体" w:cs="宋体"/>
          <w:sz w:val="24"/>
          <w:szCs w:val="24"/>
        </w:rPr>
        <w:t>10</w:t>
      </w:r>
      <w:r w:rsidRPr="007B588A">
        <w:rPr>
          <w:rFonts w:ascii="宋体" w:eastAsia="宋体" w:hAnsi="宋体" w:cs="宋体" w:hint="eastAsia"/>
          <w:sz w:val="24"/>
          <w:szCs w:val="24"/>
        </w:rPr>
        <w:t>门专业核心课程，以满足学历教育提升、企业员工培训、社会学习者拓展学习的不同需求建设</w:t>
      </w:r>
      <w:r w:rsidRPr="007B588A">
        <w:rPr>
          <w:rFonts w:ascii="宋体" w:eastAsia="宋体" w:hAnsi="宋体" w:cs="宋体"/>
          <w:sz w:val="24"/>
          <w:szCs w:val="24"/>
        </w:rPr>
        <w:t>4</w:t>
      </w:r>
      <w:r w:rsidRPr="007B588A">
        <w:rPr>
          <w:rFonts w:ascii="宋体" w:eastAsia="宋体" w:hAnsi="宋体" w:cs="宋体" w:hint="eastAsia"/>
          <w:sz w:val="24"/>
          <w:szCs w:val="24"/>
        </w:rPr>
        <w:t>门社会培训课程，以引导学生创新创业、培养学生创新意识为目的建设</w:t>
      </w:r>
      <w:r w:rsidRPr="007B588A">
        <w:rPr>
          <w:rFonts w:ascii="宋体" w:eastAsia="宋体" w:hAnsi="宋体" w:cs="宋体"/>
          <w:sz w:val="24"/>
          <w:szCs w:val="24"/>
        </w:rPr>
        <w:t>3</w:t>
      </w:r>
      <w:r w:rsidRPr="007B588A">
        <w:rPr>
          <w:rFonts w:ascii="宋体" w:eastAsia="宋体" w:hAnsi="宋体" w:cs="宋体" w:hint="eastAsia"/>
          <w:sz w:val="24"/>
          <w:szCs w:val="24"/>
        </w:rPr>
        <w:t>门创新创业课程。每门课程均包括以下内容：</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w:t>
      </w:r>
      <w:r w:rsidRPr="007B588A">
        <w:rPr>
          <w:rFonts w:ascii="宋体" w:eastAsia="宋体" w:hAnsi="宋体" w:cs="宋体"/>
          <w:sz w:val="24"/>
          <w:szCs w:val="24"/>
        </w:rPr>
        <w:t>1</w:t>
      </w:r>
      <w:r w:rsidRPr="007B588A">
        <w:rPr>
          <w:rFonts w:ascii="宋体" w:eastAsia="宋体" w:hAnsi="宋体" w:cs="宋体" w:hint="eastAsia"/>
          <w:sz w:val="24"/>
          <w:szCs w:val="24"/>
        </w:rPr>
        <w:t>）课程的职业标准、技术标准、业务流程、作业规范、教学文本；</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w:t>
      </w:r>
      <w:r w:rsidRPr="007B588A">
        <w:rPr>
          <w:rFonts w:ascii="宋体" w:eastAsia="宋体" w:hAnsi="宋体" w:cs="宋体"/>
          <w:sz w:val="24"/>
          <w:szCs w:val="24"/>
        </w:rPr>
        <w:t>2</w:t>
      </w:r>
      <w:r w:rsidRPr="007B588A">
        <w:rPr>
          <w:rFonts w:ascii="宋体" w:eastAsia="宋体" w:hAnsi="宋体" w:cs="宋体" w:hint="eastAsia"/>
          <w:sz w:val="24"/>
          <w:szCs w:val="24"/>
        </w:rPr>
        <w:t>）企业生产工具、生产对象、生产场景、校内教学条件等图片资源；</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w:t>
      </w:r>
      <w:r w:rsidRPr="007B588A">
        <w:rPr>
          <w:rFonts w:ascii="宋体" w:eastAsia="宋体" w:hAnsi="宋体" w:cs="宋体"/>
          <w:sz w:val="24"/>
          <w:szCs w:val="24"/>
        </w:rPr>
        <w:t>3</w:t>
      </w:r>
      <w:r w:rsidRPr="007B588A">
        <w:rPr>
          <w:rFonts w:ascii="宋体" w:eastAsia="宋体" w:hAnsi="宋体" w:cs="宋体" w:hint="eastAsia"/>
          <w:sz w:val="24"/>
          <w:szCs w:val="24"/>
        </w:rPr>
        <w:t>）企业生产过程、学生实习实训、课堂教学等音视频；</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w:t>
      </w:r>
      <w:r w:rsidRPr="007B588A">
        <w:rPr>
          <w:rFonts w:ascii="宋体" w:eastAsia="宋体" w:hAnsi="宋体" w:cs="宋体"/>
          <w:sz w:val="24"/>
          <w:szCs w:val="24"/>
        </w:rPr>
        <w:t>4</w:t>
      </w:r>
      <w:r w:rsidRPr="007B588A">
        <w:rPr>
          <w:rFonts w:ascii="宋体" w:eastAsia="宋体" w:hAnsi="宋体" w:cs="宋体" w:hint="eastAsia"/>
          <w:sz w:val="24"/>
          <w:szCs w:val="24"/>
        </w:rPr>
        <w:t>）工作过程、工作原理、内部结构等动画；</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w:t>
      </w:r>
      <w:r w:rsidRPr="007B588A">
        <w:rPr>
          <w:rFonts w:ascii="宋体" w:eastAsia="宋体" w:hAnsi="宋体" w:cs="宋体"/>
          <w:sz w:val="24"/>
          <w:szCs w:val="24"/>
        </w:rPr>
        <w:t>5</w:t>
      </w:r>
      <w:r w:rsidRPr="007B588A">
        <w:rPr>
          <w:rFonts w:ascii="宋体" w:eastAsia="宋体" w:hAnsi="宋体" w:cs="宋体" w:hint="eastAsia"/>
          <w:sz w:val="24"/>
          <w:szCs w:val="24"/>
        </w:rPr>
        <w:t>）虚拟企业、虚拟场景、虚拟设备以及虚拟实验实训实习项目；</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w:t>
      </w:r>
      <w:r w:rsidRPr="007B588A">
        <w:rPr>
          <w:rFonts w:ascii="宋体" w:eastAsia="宋体" w:hAnsi="宋体" w:cs="宋体"/>
          <w:sz w:val="24"/>
          <w:szCs w:val="24"/>
        </w:rPr>
        <w:t>6</w:t>
      </w:r>
      <w:r w:rsidRPr="007B588A">
        <w:rPr>
          <w:rFonts w:ascii="宋体" w:eastAsia="宋体" w:hAnsi="宋体" w:cs="宋体" w:hint="eastAsia"/>
          <w:sz w:val="24"/>
          <w:szCs w:val="24"/>
        </w:rPr>
        <w:t>）企业案例、优秀企业推介；</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w:t>
      </w:r>
      <w:r w:rsidRPr="007B588A">
        <w:rPr>
          <w:rFonts w:ascii="宋体" w:eastAsia="宋体" w:hAnsi="宋体" w:cs="宋体"/>
          <w:sz w:val="24"/>
          <w:szCs w:val="24"/>
        </w:rPr>
        <w:t>7</w:t>
      </w:r>
      <w:r w:rsidRPr="007B588A">
        <w:rPr>
          <w:rFonts w:ascii="宋体" w:eastAsia="宋体" w:hAnsi="宋体" w:cs="宋体" w:hint="eastAsia"/>
          <w:sz w:val="24"/>
          <w:szCs w:val="24"/>
        </w:rPr>
        <w:t>）数字化教材，教学课件；</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w:t>
      </w:r>
      <w:r w:rsidRPr="007B588A">
        <w:rPr>
          <w:rFonts w:ascii="宋体" w:eastAsia="宋体" w:hAnsi="宋体" w:cs="宋体"/>
          <w:sz w:val="24"/>
          <w:szCs w:val="24"/>
        </w:rPr>
        <w:t>8</w:t>
      </w:r>
      <w:r w:rsidRPr="007B588A">
        <w:rPr>
          <w:rFonts w:ascii="宋体" w:eastAsia="宋体" w:hAnsi="宋体" w:cs="宋体" w:hint="eastAsia"/>
          <w:sz w:val="24"/>
          <w:szCs w:val="24"/>
        </w:rPr>
        <w:t>）习题库、试题库。</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w:t>
      </w:r>
      <w:r w:rsidRPr="007B588A">
        <w:rPr>
          <w:rFonts w:ascii="宋体" w:eastAsia="宋体" w:hAnsi="宋体" w:cs="宋体"/>
          <w:sz w:val="24"/>
          <w:szCs w:val="24"/>
        </w:rPr>
        <w:t>9</w:t>
      </w:r>
      <w:r w:rsidRPr="007B588A">
        <w:rPr>
          <w:rFonts w:ascii="宋体" w:eastAsia="宋体" w:hAnsi="宋体" w:cs="宋体" w:hint="eastAsia"/>
          <w:sz w:val="24"/>
          <w:szCs w:val="24"/>
        </w:rPr>
        <w:t>）与专业、课程、知识点、技能点相关的导学、助学典型学习方案。</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2.</w:t>
      </w:r>
      <w:r w:rsidRPr="007B588A">
        <w:rPr>
          <w:rFonts w:ascii="宋体" w:eastAsia="宋体" w:hAnsi="宋体" w:cs="宋体" w:hint="eastAsia"/>
          <w:sz w:val="24"/>
          <w:szCs w:val="24"/>
        </w:rPr>
        <w:t>“个性化课程”模块</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满足不同学习者需要，提供个性化服务。在标准化课程基础上，依据培训需求、实践教学等推出个性化课程。</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3.</w:t>
      </w:r>
      <w:r w:rsidRPr="007B588A">
        <w:rPr>
          <w:rFonts w:ascii="宋体" w:eastAsia="宋体" w:hAnsi="宋体" w:cs="宋体" w:hint="eastAsia"/>
          <w:sz w:val="24"/>
          <w:szCs w:val="24"/>
        </w:rPr>
        <w:t>课程链接</w:t>
      </w:r>
    </w:p>
    <w:tbl>
      <w:tblPr>
        <w:tblpPr w:leftFromText="180" w:rightFromText="180" w:vertAnchor="text" w:horzAnchor="page" w:tblpXSpec="center" w:tblpY="304"/>
        <w:tblOverlap w:val="neve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8976"/>
      </w:tblGrid>
      <w:tr w:rsidR="00537D39" w:rsidRPr="007B588A">
        <w:trPr>
          <w:trHeight w:val="443"/>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课程名称</w:t>
            </w:r>
          </w:p>
        </w:tc>
        <w:tc>
          <w:tcPr>
            <w:tcW w:w="3442"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课程网址访问链接</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标准化课程</w:t>
            </w:r>
            <w:r w:rsidRPr="007B588A">
              <w:rPr>
                <w:rFonts w:ascii="宋体" w:eastAsia="宋体" w:hAnsi="宋体" w:cs="宋体"/>
                <w:sz w:val="24"/>
                <w:szCs w:val="24"/>
              </w:rPr>
              <w:t>-</w:t>
            </w:r>
            <w:r w:rsidRPr="007B588A">
              <w:rPr>
                <w:rFonts w:ascii="宋体" w:eastAsia="宋体" w:hAnsi="宋体" w:cs="宋体" w:hint="eastAsia"/>
                <w:sz w:val="24"/>
                <w:szCs w:val="24"/>
              </w:rPr>
              <w:t>地理信息系统应用</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https://www.icve.com.cn/portal/courseinfo?courseid=lhsfagin86liopm8szegia</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标准化课程</w:t>
            </w:r>
            <w:r w:rsidRPr="007B588A">
              <w:rPr>
                <w:rFonts w:ascii="宋体" w:eastAsia="宋体" w:hAnsi="宋体" w:cs="宋体"/>
                <w:sz w:val="24"/>
                <w:szCs w:val="24"/>
              </w:rPr>
              <w:t>-</w:t>
            </w:r>
            <w:r w:rsidRPr="007B588A">
              <w:rPr>
                <w:rFonts w:ascii="宋体" w:eastAsia="宋体" w:hAnsi="宋体" w:cs="宋体" w:hint="eastAsia"/>
                <w:sz w:val="24"/>
                <w:szCs w:val="24"/>
              </w:rPr>
              <w:t>地形测量</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https://www.icve.com.cn/portal/courseinfo?courseid=spcdaign6ppo55vigxl4zg</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标准化课程</w:t>
            </w:r>
            <w:r w:rsidRPr="007B588A">
              <w:rPr>
                <w:rFonts w:ascii="宋体" w:eastAsia="宋体" w:hAnsi="宋体" w:cs="宋体"/>
                <w:sz w:val="24"/>
                <w:szCs w:val="24"/>
              </w:rPr>
              <w:t>-</w:t>
            </w:r>
            <w:r w:rsidRPr="007B588A">
              <w:rPr>
                <w:rFonts w:ascii="宋体" w:eastAsia="宋体" w:hAnsi="宋体" w:cs="宋体" w:hint="eastAsia"/>
                <w:sz w:val="24"/>
                <w:szCs w:val="24"/>
              </w:rPr>
              <w:t>数字摄影测量</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https://www.icve.com.cn/portal/courseinfo?courseid=nkkwayonf71ifhyamzzskw</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标准化课程</w:t>
            </w:r>
            <w:r w:rsidRPr="007B588A">
              <w:rPr>
                <w:rFonts w:ascii="宋体" w:eastAsia="宋体" w:hAnsi="宋体" w:cs="宋体"/>
                <w:sz w:val="24"/>
                <w:szCs w:val="24"/>
              </w:rPr>
              <w:t>-</w:t>
            </w:r>
            <w:r w:rsidRPr="007B588A">
              <w:rPr>
                <w:rFonts w:ascii="宋体" w:eastAsia="宋体" w:hAnsi="宋体" w:cs="宋体" w:hint="eastAsia"/>
                <w:sz w:val="24"/>
                <w:szCs w:val="24"/>
              </w:rPr>
              <w:t>遥感原理与制图</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https://www.icve.com.cn/portal/courseinfo?courseid=ivgoaiknekra-wsjn0rd-a</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标准化课程</w:t>
            </w:r>
            <w:r w:rsidRPr="007B588A">
              <w:rPr>
                <w:rFonts w:ascii="宋体" w:eastAsia="宋体" w:hAnsi="宋体" w:cs="宋体"/>
                <w:sz w:val="24"/>
                <w:szCs w:val="24"/>
              </w:rPr>
              <w:t>-</w:t>
            </w:r>
            <w:r w:rsidRPr="007B588A">
              <w:rPr>
                <w:rFonts w:ascii="宋体" w:eastAsia="宋体" w:hAnsi="宋体" w:cs="宋体" w:hint="eastAsia"/>
                <w:sz w:val="24"/>
                <w:szCs w:val="24"/>
              </w:rPr>
              <w:t>专题地图编制</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https://www.icve.com.cn/portal/courseinfo?courseid=rkctaygnibzhovbbt4tqpa</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标准化课程</w:t>
            </w:r>
            <w:r w:rsidRPr="007B588A">
              <w:rPr>
                <w:rFonts w:ascii="宋体" w:eastAsia="宋体" w:hAnsi="宋体" w:cs="宋体"/>
                <w:sz w:val="24"/>
                <w:szCs w:val="24"/>
              </w:rPr>
              <w:t>-GNSS</w:t>
            </w:r>
            <w:r w:rsidRPr="007B588A">
              <w:rPr>
                <w:rFonts w:ascii="宋体" w:eastAsia="宋体" w:hAnsi="宋体" w:cs="宋体" w:hint="eastAsia"/>
                <w:sz w:val="24"/>
                <w:szCs w:val="24"/>
              </w:rPr>
              <w:t>定位测量</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https://www.icve.com.cn/portal/courseinfo?courseid=ytogaiun2brekmwgktnnia</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标准化课程</w:t>
            </w:r>
            <w:r w:rsidRPr="007B588A">
              <w:rPr>
                <w:rFonts w:ascii="宋体" w:eastAsia="宋体" w:hAnsi="宋体" w:cs="宋体"/>
                <w:sz w:val="24"/>
                <w:szCs w:val="24"/>
              </w:rPr>
              <w:t>-</w:t>
            </w:r>
            <w:r w:rsidRPr="007B588A">
              <w:rPr>
                <w:rFonts w:ascii="宋体" w:eastAsia="宋体" w:hAnsi="宋体" w:cs="宋体" w:hint="eastAsia"/>
                <w:sz w:val="24"/>
                <w:szCs w:val="24"/>
              </w:rPr>
              <w:t>数字测图</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https://www.icve.com.cn/portal/courseinfo?courseid=degbag-ng6zk3t3112wxpq</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hint="eastAsia"/>
                <w:sz w:val="24"/>
                <w:szCs w:val="24"/>
              </w:rPr>
              <w:t>标准化课程</w:t>
            </w:r>
            <w:r w:rsidRPr="007B588A">
              <w:rPr>
                <w:rFonts w:ascii="宋体" w:eastAsia="宋体" w:hAnsi="宋体" w:cs="宋体"/>
                <w:sz w:val="24"/>
                <w:szCs w:val="24"/>
              </w:rPr>
              <w:t>-</w:t>
            </w:r>
            <w:r w:rsidRPr="007B588A">
              <w:rPr>
                <w:rFonts w:ascii="宋体" w:eastAsia="宋体" w:hAnsi="宋体" w:cs="宋体" w:hint="eastAsia"/>
                <w:sz w:val="24"/>
                <w:szCs w:val="24"/>
              </w:rPr>
              <w:t>测绘</w:t>
            </w:r>
            <w:r w:rsidRPr="007B588A">
              <w:rPr>
                <w:rFonts w:ascii="宋体" w:eastAsia="宋体" w:hAnsi="宋体" w:cs="宋体"/>
                <w:sz w:val="24"/>
                <w:szCs w:val="24"/>
              </w:rPr>
              <w:t>CAD</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https://www.icve.com.cn/portal/courseinfo?courseid=8dovaikneafmmmjkkexipq</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标准化课程</w:t>
            </w:r>
            <w:r w:rsidRPr="007B588A">
              <w:rPr>
                <w:rFonts w:ascii="宋体" w:eastAsia="宋体" w:hAnsi="宋体" w:cs="宋体"/>
                <w:sz w:val="24"/>
                <w:szCs w:val="24"/>
              </w:rPr>
              <w:t>-</w:t>
            </w:r>
            <w:r w:rsidRPr="007B588A">
              <w:rPr>
                <w:rFonts w:ascii="宋体" w:eastAsia="宋体" w:hAnsi="宋体" w:cs="宋体" w:hint="eastAsia"/>
                <w:sz w:val="24"/>
                <w:szCs w:val="24"/>
              </w:rPr>
              <w:t>普通地图编制</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https://www.icve.com.cn/portal/courseinfo?courseid=6iyeayonqldgbfhxqfiuqw</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标准化课程</w:t>
            </w:r>
            <w:r w:rsidRPr="007B588A">
              <w:rPr>
                <w:rFonts w:ascii="宋体" w:eastAsia="宋体" w:hAnsi="宋体" w:cs="宋体"/>
                <w:sz w:val="24"/>
                <w:szCs w:val="24"/>
              </w:rPr>
              <w:t>-ARCGIS</w:t>
            </w:r>
            <w:r w:rsidRPr="007B588A">
              <w:rPr>
                <w:rFonts w:ascii="宋体" w:eastAsia="宋体" w:hAnsi="宋体" w:cs="宋体" w:hint="eastAsia"/>
                <w:sz w:val="24"/>
                <w:szCs w:val="24"/>
              </w:rPr>
              <w:t>软件应用</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https://www.icve.com.cn/portal/courseinfo?courseid=etq0ai6nqjpiyi1x95naha</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标准化课程</w:t>
            </w:r>
            <w:r w:rsidRPr="007B588A">
              <w:rPr>
                <w:rFonts w:ascii="宋体" w:eastAsia="宋体" w:hAnsi="宋体" w:cs="宋体"/>
                <w:sz w:val="24"/>
                <w:szCs w:val="24"/>
              </w:rPr>
              <w:t>-</w:t>
            </w:r>
            <w:r w:rsidRPr="007B588A">
              <w:rPr>
                <w:rFonts w:ascii="宋体" w:eastAsia="宋体" w:hAnsi="宋体" w:cs="宋体" w:hint="eastAsia"/>
                <w:sz w:val="24"/>
                <w:szCs w:val="24"/>
              </w:rPr>
              <w:t>地理信息系统基础</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https://www.icve.com.cn/portal/courseinfo?courseid=oyldakintizilnrtygdbbq</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标准化课程</w:t>
            </w:r>
            <w:r w:rsidRPr="007B588A">
              <w:rPr>
                <w:rFonts w:ascii="宋体" w:eastAsia="宋体" w:hAnsi="宋体" w:cs="宋体"/>
                <w:sz w:val="24"/>
                <w:szCs w:val="24"/>
              </w:rPr>
              <w:t>-</w:t>
            </w:r>
            <w:r w:rsidRPr="007B588A">
              <w:rPr>
                <w:rFonts w:ascii="宋体" w:eastAsia="宋体" w:hAnsi="宋体" w:cs="宋体" w:hint="eastAsia"/>
                <w:sz w:val="24"/>
                <w:szCs w:val="24"/>
              </w:rPr>
              <w:t>空间数据库技术应用</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https://www.icve.com.cn/portal/courseinfo?courseid=h-64aiaox5pdydomcp9vna</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标准化课程</w:t>
            </w:r>
            <w:r w:rsidRPr="007B588A">
              <w:rPr>
                <w:rFonts w:ascii="宋体" w:eastAsia="宋体" w:hAnsi="宋体" w:cs="宋体"/>
                <w:sz w:val="24"/>
                <w:szCs w:val="24"/>
              </w:rPr>
              <w:t>-</w:t>
            </w:r>
            <w:r w:rsidRPr="007B588A">
              <w:rPr>
                <w:rFonts w:ascii="宋体" w:eastAsia="宋体" w:hAnsi="宋体" w:cs="宋体" w:hint="eastAsia"/>
                <w:sz w:val="24"/>
                <w:szCs w:val="24"/>
              </w:rPr>
              <w:t>无人机测绘技术</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https://www.icve.com.cn/portal/courseinfo?courseid=bvnjaosqsljnc5q26dbrvq</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标准化课程</w:t>
            </w:r>
            <w:r w:rsidRPr="007B588A">
              <w:rPr>
                <w:rFonts w:ascii="宋体" w:eastAsia="宋体" w:hAnsi="宋体" w:cs="宋体"/>
                <w:sz w:val="24"/>
                <w:szCs w:val="24"/>
              </w:rPr>
              <w:t>-</w:t>
            </w:r>
            <w:r w:rsidRPr="007B588A">
              <w:rPr>
                <w:rFonts w:ascii="宋体" w:eastAsia="宋体" w:hAnsi="宋体" w:cs="宋体" w:hint="eastAsia"/>
                <w:sz w:val="24"/>
                <w:szCs w:val="24"/>
              </w:rPr>
              <w:t>三维地理信息建模</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https://www.icve.com.cn/portal/courseinfo?courseid=88i8aysnqlfhrkswzm8ekg</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标准化课程</w:t>
            </w:r>
            <w:r w:rsidRPr="007B588A">
              <w:rPr>
                <w:rFonts w:ascii="宋体" w:eastAsia="宋体" w:hAnsi="宋体" w:cs="宋体"/>
                <w:sz w:val="24"/>
                <w:szCs w:val="24"/>
              </w:rPr>
              <w:t>-</w:t>
            </w:r>
            <w:r w:rsidRPr="007B588A">
              <w:rPr>
                <w:rFonts w:ascii="宋体" w:eastAsia="宋体" w:hAnsi="宋体" w:cs="宋体" w:hint="eastAsia"/>
                <w:sz w:val="24"/>
                <w:szCs w:val="24"/>
              </w:rPr>
              <w:t>测绘工程管理与法律法规</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https://www.icve.com.cn/portal/courseinfo?courseid=2v25aionyzdgh9gec-lnlw</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个性化课程</w:t>
            </w:r>
            <w:r w:rsidRPr="007B588A">
              <w:rPr>
                <w:rFonts w:ascii="宋体" w:eastAsia="宋体" w:hAnsi="宋体" w:cs="宋体"/>
                <w:sz w:val="24"/>
                <w:szCs w:val="24"/>
              </w:rPr>
              <w:t>-</w:t>
            </w:r>
            <w:r w:rsidRPr="007B588A">
              <w:rPr>
                <w:rFonts w:ascii="宋体" w:eastAsia="宋体" w:hAnsi="宋体" w:cs="宋体" w:hint="eastAsia"/>
                <w:sz w:val="24"/>
                <w:szCs w:val="24"/>
              </w:rPr>
              <w:t>专题地图编制（用于制图培训）</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https://www.icve.com.cn/portal/courseinfo?courseid=-ocoay-nbjhcaquhwtr-9g</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个性化课程</w:t>
            </w:r>
            <w:r w:rsidRPr="007B588A">
              <w:rPr>
                <w:rFonts w:ascii="宋体" w:eastAsia="宋体" w:hAnsi="宋体" w:cs="宋体"/>
                <w:sz w:val="24"/>
                <w:szCs w:val="24"/>
              </w:rPr>
              <w:t>-</w:t>
            </w:r>
            <w:r w:rsidRPr="007B588A">
              <w:rPr>
                <w:rFonts w:ascii="宋体" w:eastAsia="宋体" w:hAnsi="宋体" w:cs="宋体" w:hint="eastAsia"/>
                <w:sz w:val="24"/>
                <w:szCs w:val="24"/>
              </w:rPr>
              <w:t>普通地图编制（地图制图培训）</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https://www.icve.com.cn/portal/courseinfo?courseid=py-gaagnlq5hwg9f75tlwq</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个性化课程</w:t>
            </w:r>
            <w:r w:rsidRPr="007B588A">
              <w:rPr>
                <w:rFonts w:ascii="宋体" w:eastAsia="宋体" w:hAnsi="宋体" w:cs="宋体"/>
                <w:sz w:val="24"/>
                <w:szCs w:val="24"/>
              </w:rPr>
              <w:t>-</w:t>
            </w:r>
            <w:r w:rsidRPr="007B588A">
              <w:rPr>
                <w:rFonts w:ascii="宋体" w:eastAsia="宋体" w:hAnsi="宋体" w:cs="宋体" w:hint="eastAsia"/>
                <w:sz w:val="24"/>
                <w:szCs w:val="24"/>
              </w:rPr>
              <w:t>遥感制图（适用于实训实习）</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https://www.icve.com.cn/portal/courseinfo?courseid=m-p0azcnhlbprxfvnvweha</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个性化课程</w:t>
            </w:r>
            <w:r w:rsidRPr="007B588A">
              <w:rPr>
                <w:rFonts w:ascii="宋体" w:eastAsia="宋体" w:hAnsi="宋体" w:cs="宋体"/>
                <w:sz w:val="24"/>
                <w:szCs w:val="24"/>
              </w:rPr>
              <w:t>-</w:t>
            </w:r>
            <w:r w:rsidRPr="007B588A">
              <w:rPr>
                <w:rFonts w:ascii="宋体" w:eastAsia="宋体" w:hAnsi="宋体" w:cs="宋体" w:hint="eastAsia"/>
                <w:sz w:val="24"/>
                <w:szCs w:val="24"/>
              </w:rPr>
              <w:t>数字测图（适用于职业培训）</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https://www.icve.com.cn/portal/courseinfo?courseid=jwfyajinzpfkr39g9rabpq</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个性化课程</w:t>
            </w:r>
            <w:r w:rsidRPr="007B588A">
              <w:rPr>
                <w:rFonts w:ascii="宋体" w:eastAsia="宋体" w:hAnsi="宋体" w:cs="宋体"/>
                <w:sz w:val="24"/>
                <w:szCs w:val="24"/>
              </w:rPr>
              <w:t>-</w:t>
            </w:r>
            <w:r w:rsidRPr="007B588A">
              <w:rPr>
                <w:rFonts w:ascii="宋体" w:eastAsia="宋体" w:hAnsi="宋体" w:cs="宋体" w:hint="eastAsia"/>
                <w:sz w:val="24"/>
                <w:szCs w:val="24"/>
              </w:rPr>
              <w:t>数字摄影测量（用于职业培训）</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https://www.icve.com.cn/portal/courseinfo?courseid=dmqlay-nj4dgmpekim0-fa</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个性化课</w:t>
            </w:r>
            <w:r w:rsidRPr="007B588A">
              <w:rPr>
                <w:rFonts w:ascii="宋体" w:eastAsia="宋体" w:hAnsi="宋体" w:cs="宋体"/>
                <w:sz w:val="24"/>
                <w:szCs w:val="24"/>
              </w:rPr>
              <w:t>-ARCGIS</w:t>
            </w:r>
            <w:bookmarkStart w:id="0" w:name="_GoBack"/>
            <w:bookmarkEnd w:id="0"/>
            <w:r w:rsidRPr="007B588A">
              <w:rPr>
                <w:rFonts w:ascii="宋体" w:eastAsia="宋体" w:hAnsi="宋体" w:cs="宋体" w:hint="eastAsia"/>
                <w:sz w:val="24"/>
                <w:szCs w:val="24"/>
              </w:rPr>
              <w:t>软件操作示范</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https://www.icve.com.cn/portal/courseinfo?courseid=yz5baagn5kzkbb8wy-ihza</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个性化课程</w:t>
            </w:r>
            <w:r w:rsidRPr="007B588A">
              <w:rPr>
                <w:rFonts w:ascii="宋体" w:eastAsia="宋体" w:hAnsi="宋体" w:cs="宋体"/>
                <w:sz w:val="24"/>
                <w:szCs w:val="24"/>
              </w:rPr>
              <w:t>-</w:t>
            </w:r>
            <w:r w:rsidRPr="007B588A">
              <w:rPr>
                <w:rFonts w:ascii="宋体" w:eastAsia="宋体" w:hAnsi="宋体" w:cs="宋体" w:hint="eastAsia"/>
                <w:sz w:val="24"/>
                <w:szCs w:val="24"/>
              </w:rPr>
              <w:t>数字地形图测绘实习</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https://www.icve.com.cn/portal/courseinfo?courseid=micaazcnikjgfdnrfdtrpq</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个性化课程</w:t>
            </w:r>
            <w:r w:rsidRPr="007B588A">
              <w:rPr>
                <w:rFonts w:ascii="宋体" w:eastAsia="宋体" w:hAnsi="宋体" w:cs="宋体"/>
                <w:sz w:val="24"/>
                <w:szCs w:val="24"/>
              </w:rPr>
              <w:t>-</w:t>
            </w:r>
            <w:r w:rsidRPr="007B588A">
              <w:rPr>
                <w:rFonts w:ascii="宋体" w:eastAsia="宋体" w:hAnsi="宋体" w:cs="宋体" w:hint="eastAsia"/>
                <w:sz w:val="24"/>
                <w:szCs w:val="24"/>
              </w:rPr>
              <w:t>地理信息系统应用（职业培训）</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https://www.icve.com.cn/portal/courseinfo?courseid=9y6vai-nvkvlb8v4is5bfw</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个性化课程</w:t>
            </w:r>
            <w:r w:rsidRPr="007B588A">
              <w:rPr>
                <w:rFonts w:ascii="宋体" w:eastAsia="宋体" w:hAnsi="宋体" w:cs="宋体"/>
                <w:sz w:val="24"/>
                <w:szCs w:val="24"/>
              </w:rPr>
              <w:t>-</w:t>
            </w:r>
            <w:r w:rsidRPr="007B588A">
              <w:rPr>
                <w:rFonts w:ascii="宋体" w:eastAsia="宋体" w:hAnsi="宋体" w:cs="宋体" w:hint="eastAsia"/>
                <w:sz w:val="24"/>
                <w:szCs w:val="24"/>
              </w:rPr>
              <w:t>地形测量（用于核心技能学习）</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https://www.icve.com.cn/portal/courseinfo?courseid=y5qpazknqyxo0bcvrmaf9q</w:t>
            </w:r>
          </w:p>
        </w:tc>
      </w:tr>
      <w:tr w:rsidR="00537D39" w:rsidRPr="007B588A">
        <w:trPr>
          <w:jc w:val="center"/>
        </w:trPr>
        <w:tc>
          <w:tcPr>
            <w:tcW w:w="1557" w:type="pct"/>
            <w:vAlign w:val="center"/>
          </w:tcPr>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个性化课程</w:t>
            </w:r>
            <w:r w:rsidRPr="007B588A">
              <w:rPr>
                <w:rFonts w:ascii="宋体" w:eastAsia="宋体" w:hAnsi="宋体" w:cs="宋体"/>
                <w:sz w:val="24"/>
                <w:szCs w:val="24"/>
              </w:rPr>
              <w:t>-GNSS</w:t>
            </w:r>
            <w:r w:rsidRPr="007B588A">
              <w:rPr>
                <w:rFonts w:ascii="宋体" w:eastAsia="宋体" w:hAnsi="宋体" w:cs="宋体" w:hint="eastAsia"/>
                <w:sz w:val="24"/>
                <w:szCs w:val="24"/>
              </w:rPr>
              <w:t>定位测量（用于培训）</w:t>
            </w:r>
          </w:p>
        </w:tc>
        <w:tc>
          <w:tcPr>
            <w:tcW w:w="3442" w:type="pct"/>
          </w:tcPr>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https://www.icve.com.cn/portal/courseinfo?courseid=i3pbaiknu4tkwfpboqowrg</w:t>
            </w:r>
          </w:p>
        </w:tc>
      </w:tr>
    </w:tbl>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四、“核心技能训练平台”模块介绍</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测绘大职场，技能做先导。“核心技能实训平台”下设控制测量模块、地图编制技能模块、空间数据获取技能模块、工程施工测量技能等</w:t>
      </w:r>
      <w:r w:rsidRPr="007B588A">
        <w:rPr>
          <w:rFonts w:ascii="宋体" w:eastAsia="宋体" w:hAnsi="宋体" w:cs="宋体"/>
          <w:sz w:val="24"/>
          <w:szCs w:val="24"/>
        </w:rPr>
        <w:t>14</w:t>
      </w:r>
      <w:r w:rsidRPr="007B588A">
        <w:rPr>
          <w:rFonts w:ascii="宋体" w:eastAsia="宋体" w:hAnsi="宋体" w:cs="宋体" w:hint="eastAsia"/>
          <w:sz w:val="24"/>
          <w:szCs w:val="24"/>
        </w:rPr>
        <w:t>个技能模块，涵盖了测绘专业群下工程测量专业、测绘地理信息专业、地籍与不动产专业等测绘岗位所必须的核心测绘技能，所以无论你是测绘大家庭中哪个专业的成员，都可以在该平台找到干货。</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访问路径：</w:t>
      </w:r>
    </w:p>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1.</w:t>
      </w:r>
      <w:r w:rsidRPr="007B588A">
        <w:rPr>
          <w:rFonts w:ascii="宋体" w:eastAsia="宋体" w:hAnsi="宋体" w:cs="宋体" w:hint="eastAsia"/>
          <w:sz w:val="24"/>
          <w:szCs w:val="24"/>
        </w:rPr>
        <w:t>通过登录</w:t>
      </w:r>
      <w:r w:rsidRPr="007B588A">
        <w:rPr>
          <w:rFonts w:ascii="宋体" w:eastAsia="宋体" w:hAnsi="宋体" w:cs="宋体"/>
          <w:sz w:val="24"/>
          <w:szCs w:val="24"/>
        </w:rPr>
        <w:t>http://www.icve.com.cn</w:t>
      </w:r>
      <w:r w:rsidRPr="007B588A">
        <w:rPr>
          <w:rFonts w:ascii="宋体" w:eastAsia="宋体" w:hAnsi="宋体" w:cs="宋体" w:hint="eastAsia"/>
          <w:sz w:val="24"/>
          <w:szCs w:val="24"/>
        </w:rPr>
        <w:t>进入智慧职教首页，然后点击【资源库】</w:t>
      </w:r>
      <w:r w:rsidRPr="007B588A">
        <w:rPr>
          <w:rFonts w:ascii="宋体" w:eastAsia="宋体" w:hAnsi="宋体" w:cs="Times New Roman"/>
          <w:sz w:val="24"/>
          <w:szCs w:val="24"/>
        </w:rPr>
        <w:t>→</w:t>
      </w:r>
      <w:r w:rsidRPr="007B588A">
        <w:rPr>
          <w:rFonts w:ascii="宋体" w:eastAsia="宋体" w:hAnsi="宋体" w:cs="宋体" w:hint="eastAsia"/>
          <w:sz w:val="24"/>
          <w:szCs w:val="24"/>
        </w:rPr>
        <w:t>【专业】。</w:t>
      </w:r>
      <w:r w:rsidRPr="007B588A">
        <w:rPr>
          <w:rFonts w:ascii="宋体" w:eastAsia="宋体" w:hAnsi="宋体" w:cs="宋体"/>
          <w:sz w:val="24"/>
          <w:szCs w:val="24"/>
        </w:rPr>
        <w:t xml:space="preserve"> </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2.</w:t>
      </w:r>
      <w:r w:rsidRPr="007B588A">
        <w:rPr>
          <w:rFonts w:ascii="宋体" w:eastAsia="宋体" w:hAnsi="宋体" w:cs="宋体" w:hint="eastAsia"/>
          <w:sz w:val="24"/>
          <w:szCs w:val="24"/>
        </w:rPr>
        <w:t>在搜索栏输入“测绘”，然后选择国家级项目“测绘地理信息技术”，即可进入测绘地理信息技术资源库平台首页。</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3.</w:t>
      </w:r>
      <w:r w:rsidRPr="007B588A">
        <w:rPr>
          <w:rFonts w:ascii="宋体" w:eastAsia="宋体" w:hAnsi="宋体" w:cs="宋体" w:hint="eastAsia"/>
          <w:sz w:val="24"/>
          <w:szCs w:val="24"/>
        </w:rPr>
        <w:t>在测绘地理信息技术资源库平台首页，点击菜单【技能训练】</w:t>
      </w:r>
      <w:r w:rsidRPr="007B588A">
        <w:rPr>
          <w:rFonts w:ascii="宋体" w:eastAsia="宋体" w:hAnsi="宋体" w:cs="Times New Roman"/>
          <w:sz w:val="24"/>
          <w:szCs w:val="24"/>
        </w:rPr>
        <w:t>→</w:t>
      </w:r>
      <w:r w:rsidRPr="007B588A">
        <w:rPr>
          <w:rFonts w:ascii="宋体" w:eastAsia="宋体" w:hAnsi="宋体" w:cs="宋体" w:hint="eastAsia"/>
          <w:sz w:val="24"/>
          <w:szCs w:val="24"/>
        </w:rPr>
        <w:t>【技能训练模块】即可进入核心技能训练平台，然后就可以根据需要点击相应的技能子模块，进行学习和浏览了。</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五、</w:t>
      </w:r>
      <w:r w:rsidRPr="007B588A">
        <w:rPr>
          <w:rFonts w:ascii="宋体" w:eastAsia="宋体" w:hAnsi="宋体" w:cs="Times New Roman"/>
          <w:sz w:val="24"/>
          <w:szCs w:val="24"/>
        </w:rPr>
        <w:t>“</w:t>
      </w:r>
      <w:r w:rsidRPr="007B588A">
        <w:rPr>
          <w:rFonts w:ascii="宋体" w:eastAsia="宋体" w:hAnsi="宋体" w:cs="宋体" w:hint="eastAsia"/>
          <w:sz w:val="24"/>
          <w:szCs w:val="24"/>
        </w:rPr>
        <w:t>技能竞赛训练平台</w:t>
      </w:r>
      <w:r w:rsidRPr="007B588A">
        <w:rPr>
          <w:rFonts w:ascii="宋体" w:eastAsia="宋体" w:hAnsi="宋体" w:cs="Times New Roman"/>
          <w:sz w:val="24"/>
          <w:szCs w:val="24"/>
        </w:rPr>
        <w:t>”</w:t>
      </w:r>
      <w:r w:rsidRPr="007B588A">
        <w:rPr>
          <w:rFonts w:ascii="宋体" w:eastAsia="宋体" w:hAnsi="宋体" w:cs="宋体" w:hint="eastAsia"/>
          <w:sz w:val="24"/>
          <w:szCs w:val="24"/>
        </w:rPr>
        <w:t>模块介绍</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1.</w:t>
      </w:r>
      <w:r w:rsidRPr="007B588A">
        <w:rPr>
          <w:rFonts w:ascii="宋体" w:eastAsia="宋体" w:hAnsi="宋体" w:cs="宋体" w:hint="eastAsia"/>
          <w:sz w:val="24"/>
          <w:szCs w:val="24"/>
        </w:rPr>
        <w:t>内容介绍</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该模块主要面向企业职工、教师和学生开展职业核心技能竞赛训练的辅导和培训，包含学生技能竞赛、职工技能竞赛、教师技能竞赛和竞赛视频库四个子模块，模块中各竞赛项目对接行业企业发展，引入国家技能标准，内容包括竞赛文件解读、技能要点与培训、竞赛技巧、竞赛视频等内容，旨在培养学习者的技能水平、职业素养和工匠精神，提高广大劳动者创新创造的积极性，营造劳动光荣、技能宝贵、创造伟大的社会氛围，全面贯彻落实习近平同志在党的十九大报告中明确提出的人才强国战略。</w:t>
      </w:r>
    </w:p>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2.</w:t>
      </w:r>
      <w:r w:rsidRPr="007B588A">
        <w:rPr>
          <w:rFonts w:ascii="宋体" w:eastAsia="宋体" w:hAnsi="宋体" w:cs="宋体" w:hint="eastAsia"/>
          <w:sz w:val="24"/>
          <w:szCs w:val="24"/>
        </w:rPr>
        <w:t>访问链接</w:t>
      </w:r>
      <w:r w:rsidRPr="007B588A">
        <w:rPr>
          <w:rFonts w:ascii="宋体" w:eastAsia="宋体" w:hAnsi="宋体" w:cs="宋体"/>
          <w:sz w:val="24"/>
          <w:szCs w:val="24"/>
        </w:rPr>
        <w:t>https://www.icve.com.cn/portalproject/themes/default/udkgadanyanhsepzzmj1lg/sta_page/jnjs1.asp?projectId=udkgadanyanhsepzzmj1lg</w:t>
      </w:r>
    </w:p>
    <w:p w:rsidR="00537D39" w:rsidRPr="007B588A" w:rsidRDefault="00537D39" w:rsidP="007B588A">
      <w:pPr>
        <w:spacing w:line="360" w:lineRule="auto"/>
        <w:rPr>
          <w:rFonts w:ascii="宋体" w:eastAsia="宋体" w:hAnsi="宋体" w:cs="宋体"/>
          <w:sz w:val="24"/>
          <w:szCs w:val="24"/>
        </w:rPr>
      </w:pP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六、</w:t>
      </w:r>
      <w:r w:rsidRPr="007B588A">
        <w:rPr>
          <w:rFonts w:ascii="宋体" w:eastAsia="宋体" w:hAnsi="宋体" w:cs="Times New Roman"/>
          <w:sz w:val="24"/>
          <w:szCs w:val="24"/>
        </w:rPr>
        <w:t>“</w:t>
      </w:r>
      <w:r w:rsidRPr="007B588A">
        <w:rPr>
          <w:rFonts w:ascii="宋体" w:eastAsia="宋体" w:hAnsi="宋体" w:cs="宋体" w:hint="eastAsia"/>
          <w:sz w:val="24"/>
          <w:szCs w:val="24"/>
        </w:rPr>
        <w:t>职业资格培训中心</w:t>
      </w:r>
      <w:r w:rsidRPr="007B588A">
        <w:rPr>
          <w:rFonts w:ascii="宋体" w:eastAsia="宋体" w:hAnsi="宋体" w:cs="Times New Roman"/>
          <w:sz w:val="24"/>
          <w:szCs w:val="24"/>
        </w:rPr>
        <w:t>”</w:t>
      </w:r>
      <w:r w:rsidRPr="007B588A">
        <w:rPr>
          <w:rFonts w:ascii="宋体" w:eastAsia="宋体" w:hAnsi="宋体" w:cs="宋体" w:hint="eastAsia"/>
          <w:sz w:val="24"/>
          <w:szCs w:val="24"/>
        </w:rPr>
        <w:t>模块介绍</w:t>
      </w:r>
    </w:p>
    <w:p w:rsidR="00537D39" w:rsidRPr="007B588A" w:rsidRDefault="00537D39" w:rsidP="007B588A">
      <w:pPr>
        <w:spacing w:line="360" w:lineRule="auto"/>
        <w:rPr>
          <w:rFonts w:ascii="宋体" w:eastAsia="宋体" w:hAnsi="宋体" w:cs="Times New Roman"/>
          <w:sz w:val="24"/>
          <w:szCs w:val="24"/>
        </w:rPr>
      </w:pP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1.</w:t>
      </w:r>
      <w:r w:rsidRPr="007B588A">
        <w:rPr>
          <w:rFonts w:ascii="宋体" w:eastAsia="宋体" w:hAnsi="宋体" w:cs="宋体" w:hint="eastAsia"/>
          <w:sz w:val="24"/>
          <w:szCs w:val="24"/>
        </w:rPr>
        <w:t>内容介绍</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随着经济社会的全面发展，各方面对测绘的需求不断增长，为进一步加强测绘工作，全面提高测绘地理信息队伍整体素质，在资源库教学内容中编制了测绘地理信息行业职业培训包。本课程是对高技能测绘人才的培养，为了配合测绘职工培训和测绘行业特有工种职业技能鉴定工作，依据测绘行业国家职业标准、测绘法规和相应规范而编写。本课程涉及面广，内容浅显明了，通俗易懂，理论联系实际，在指导实际生产方面有很强的实用性和可操作性。</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2.</w:t>
      </w:r>
      <w:r w:rsidRPr="007B588A">
        <w:rPr>
          <w:rFonts w:ascii="宋体" w:eastAsia="宋体" w:hAnsi="宋体" w:cs="宋体" w:hint="eastAsia"/>
          <w:sz w:val="24"/>
          <w:szCs w:val="24"/>
        </w:rPr>
        <w:t>访问链接</w:t>
      </w:r>
    </w:p>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https://www.icve.com.cn/portal/courseinfo?courseid=q905azwnb6zdnfse1-l2xq</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192.75pt;height:153.75pt;visibility:visible">
            <v:imagedata r:id="rId6" o:title=""/>
          </v:shape>
        </w:pic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七、</w:t>
      </w:r>
      <w:r w:rsidRPr="007B588A">
        <w:rPr>
          <w:rFonts w:ascii="宋体" w:eastAsia="宋体" w:hAnsi="宋体" w:cs="Times New Roman"/>
          <w:sz w:val="24"/>
          <w:szCs w:val="24"/>
        </w:rPr>
        <w:t>“</w:t>
      </w:r>
      <w:r w:rsidRPr="007B588A">
        <w:rPr>
          <w:rFonts w:ascii="宋体" w:eastAsia="宋体" w:hAnsi="宋体" w:cs="宋体" w:hint="eastAsia"/>
          <w:sz w:val="24"/>
          <w:szCs w:val="24"/>
        </w:rPr>
        <w:t>注册测绘师培训中心</w:t>
      </w:r>
      <w:r w:rsidRPr="007B588A">
        <w:rPr>
          <w:rFonts w:ascii="宋体" w:eastAsia="宋体" w:hAnsi="宋体" w:cs="Times New Roman"/>
          <w:sz w:val="24"/>
          <w:szCs w:val="24"/>
        </w:rPr>
        <w:t>”</w:t>
      </w:r>
      <w:r w:rsidRPr="007B588A">
        <w:rPr>
          <w:rFonts w:ascii="宋体" w:eastAsia="宋体" w:hAnsi="宋体" w:cs="宋体" w:hint="eastAsia"/>
          <w:sz w:val="24"/>
          <w:szCs w:val="24"/>
        </w:rPr>
        <w:t>模块介绍</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1.</w:t>
      </w:r>
      <w:r w:rsidRPr="007B588A">
        <w:rPr>
          <w:rFonts w:ascii="宋体" w:eastAsia="宋体" w:hAnsi="宋体" w:cs="宋体" w:hint="eastAsia"/>
          <w:sz w:val="24"/>
          <w:szCs w:val="24"/>
        </w:rPr>
        <w:t>内容介绍</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本课程为注册测绘师考试培训课程。注册测绘师（</w:t>
      </w:r>
      <w:r w:rsidRPr="007B588A">
        <w:rPr>
          <w:rFonts w:ascii="宋体" w:eastAsia="宋体" w:hAnsi="宋体" w:cs="宋体"/>
          <w:sz w:val="24"/>
          <w:szCs w:val="24"/>
        </w:rPr>
        <w:t>Registered Surveyor</w:t>
      </w:r>
      <w:r w:rsidRPr="007B588A">
        <w:rPr>
          <w:rFonts w:ascii="宋体" w:eastAsia="宋体" w:hAnsi="宋体" w:cs="宋体" w:hint="eastAsia"/>
          <w:sz w:val="24"/>
          <w:szCs w:val="24"/>
        </w:rPr>
        <w:t>）是指经考试取得《中华人民共和国注册测绘师资格证书》，并依法注册后，从事测绘活动的专业技术人员。我国的注册测绘师制度于</w:t>
      </w:r>
      <w:r w:rsidRPr="007B588A">
        <w:rPr>
          <w:rFonts w:ascii="宋体" w:eastAsia="宋体" w:hAnsi="宋体" w:cs="宋体"/>
          <w:sz w:val="24"/>
          <w:szCs w:val="24"/>
        </w:rPr>
        <w:t>2007</w:t>
      </w:r>
      <w:r w:rsidRPr="007B588A">
        <w:rPr>
          <w:rFonts w:ascii="宋体" w:eastAsia="宋体" w:hAnsi="宋体" w:cs="宋体" w:hint="eastAsia"/>
          <w:sz w:val="24"/>
          <w:szCs w:val="24"/>
        </w:rPr>
        <w:t>年建立，根据《中华人民共和国测绘法》，由原人事部、国家测绘局共同颁布了注册测绘师制度的有关规定及配套实施办法。采用考核的办法，经注册测绘师资格考核认定工作领导小组复核并公示。注册测绘师的产生，标志着这一制度进入实施阶段，对于加强测绘行业的管理、提高测绘专业人员素质、规范测绘行为、保证测绘成果质量、推动我国测绘工程技术人员走向国际测绘市场具有重要意义。</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2.</w:t>
      </w:r>
      <w:r w:rsidRPr="007B588A">
        <w:rPr>
          <w:rFonts w:ascii="宋体" w:eastAsia="宋体" w:hAnsi="宋体" w:cs="宋体" w:hint="eastAsia"/>
          <w:sz w:val="24"/>
          <w:szCs w:val="24"/>
        </w:rPr>
        <w:t>访问链接</w:t>
      </w:r>
    </w:p>
    <w:p w:rsidR="00537D39" w:rsidRPr="007B588A" w:rsidRDefault="00537D39" w:rsidP="007B588A">
      <w:pPr>
        <w:spacing w:line="360" w:lineRule="auto"/>
        <w:rPr>
          <w:rFonts w:ascii="宋体" w:eastAsia="宋体" w:hAnsi="宋体" w:cs="宋体"/>
          <w:sz w:val="24"/>
          <w:szCs w:val="24"/>
        </w:rPr>
      </w:pPr>
      <w:r w:rsidRPr="007B588A">
        <w:rPr>
          <w:rFonts w:ascii="宋体" w:eastAsia="宋体" w:hAnsi="宋体" w:cs="宋体"/>
          <w:sz w:val="24"/>
          <w:szCs w:val="24"/>
        </w:rPr>
        <w:t>https://www.icve.com.cn/portal/courseinfo?courseid=ax9payuncr5it5xljxvxpa</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Times New Roman"/>
          <w:sz w:val="24"/>
          <w:szCs w:val="24"/>
        </w:rPr>
        <w:pict>
          <v:shape id="图片 1" o:spid="_x0000_i1026" type="#_x0000_t75" style="width:197.25pt;height:159pt;visibility:visible">
            <v:imagedata r:id="rId7" o:title=""/>
          </v:shape>
        </w:pict>
      </w:r>
    </w:p>
    <w:p w:rsidR="00537D39" w:rsidRPr="007B588A" w:rsidRDefault="00537D39" w:rsidP="007B588A">
      <w:pPr>
        <w:spacing w:line="360" w:lineRule="auto"/>
        <w:rPr>
          <w:rFonts w:ascii="宋体" w:eastAsia="宋体" w:hAnsi="宋体" w:cs="Times New Roman"/>
          <w:sz w:val="24"/>
          <w:szCs w:val="24"/>
        </w:rPr>
      </w:pPr>
    </w:p>
    <w:p w:rsidR="00537D39" w:rsidRPr="007B588A" w:rsidRDefault="00537D39" w:rsidP="007B588A">
      <w:pPr>
        <w:spacing w:line="360" w:lineRule="auto"/>
        <w:rPr>
          <w:rFonts w:ascii="宋体" w:eastAsia="宋体" w:hAnsi="宋体" w:cs="Times New Roman"/>
          <w:sz w:val="24"/>
          <w:szCs w:val="24"/>
        </w:rPr>
      </w:pP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hint="eastAsia"/>
          <w:sz w:val="24"/>
          <w:szCs w:val="24"/>
        </w:rPr>
        <w:t>附：测绘地理信息技术教学资源库在线学习操作说明</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1.</w:t>
      </w:r>
      <w:r w:rsidRPr="007B588A">
        <w:rPr>
          <w:rFonts w:ascii="宋体" w:eastAsia="宋体" w:hAnsi="宋体" w:cs="宋体" w:hint="eastAsia"/>
          <w:sz w:val="24"/>
          <w:szCs w:val="24"/>
        </w:rPr>
        <w:t>访问资源库平台</w:t>
      </w:r>
      <w:r w:rsidRPr="007B588A">
        <w:rPr>
          <w:rFonts w:ascii="宋体" w:eastAsia="宋体" w:hAnsi="宋体" w:cs="宋体"/>
          <w:sz w:val="24"/>
          <w:szCs w:val="24"/>
        </w:rPr>
        <w:t>https://www.icve.com.cn/</w:t>
      </w:r>
      <w:r w:rsidRPr="007B588A">
        <w:rPr>
          <w:rFonts w:ascii="宋体" w:eastAsia="宋体" w:hAnsi="宋体" w:cs="宋体" w:hint="eastAsia"/>
          <w:sz w:val="24"/>
          <w:szCs w:val="24"/>
        </w:rPr>
        <w:t>并点击右上角注册。</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Times New Roman"/>
          <w:sz w:val="24"/>
          <w:szCs w:val="24"/>
        </w:rPr>
        <w:pict>
          <v:shape id="_x0000_i1027" type="#_x0000_t75" style="width:319.5pt;height:164.25pt;visibility:visible" o:bordertopcolor="black" o:borderleftcolor="black" o:borderbottomcolor="black" o:borderrightcolor="black">
            <v:imagedata r:id="rId8" o:title=""/>
            <w10:bordertop type="single" width="6"/>
            <w10:borderleft type="single" width="6"/>
            <w10:borderbottom type="single" width="6"/>
            <w10:borderright type="single" width="6"/>
          </v:shape>
        </w:pic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2.</w:t>
      </w:r>
      <w:r w:rsidRPr="007B588A">
        <w:rPr>
          <w:rFonts w:ascii="宋体" w:eastAsia="宋体" w:hAnsi="宋体" w:cs="宋体" w:hint="eastAsia"/>
          <w:sz w:val="24"/>
          <w:szCs w:val="24"/>
        </w:rPr>
        <w:t>根据要求填写相关信息。注册成功将收到短信通知。</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Times New Roman"/>
          <w:sz w:val="24"/>
          <w:szCs w:val="24"/>
        </w:rPr>
        <w:pict>
          <v:shape id="图片 5" o:spid="_x0000_i1028" type="#_x0000_t75" style="width:324.75pt;height:389.25pt;visibility:visible" o:bordertopcolor="black" o:borderleftcolor="black" o:borderbottomcolor="black" o:borderrightcolor="black">
            <v:imagedata r:id="rId9" o:title=""/>
            <w10:bordertop type="single" width="6"/>
            <w10:borderleft type="single" width="6"/>
            <w10:borderbottom type="single" width="6"/>
            <w10:borderright type="single" width="6"/>
          </v:shape>
        </w:pic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3.</w:t>
      </w:r>
      <w:r w:rsidRPr="007B588A">
        <w:rPr>
          <w:rFonts w:ascii="宋体" w:eastAsia="宋体" w:hAnsi="宋体" w:cs="宋体" w:hint="eastAsia"/>
          <w:sz w:val="24"/>
          <w:szCs w:val="24"/>
        </w:rPr>
        <w:t>登录后下面测绘地理信息技术图标或选择左边栏目“更多”</w:t>
      </w:r>
      <w:r w:rsidRPr="007B588A">
        <w:rPr>
          <w:rFonts w:ascii="宋体" w:eastAsia="宋体" w:hAnsi="宋体" w:cs="Times New Roman"/>
          <w:sz w:val="24"/>
          <w:szCs w:val="24"/>
        </w:rPr>
        <w:t>→</w:t>
      </w:r>
      <w:r w:rsidRPr="007B588A">
        <w:rPr>
          <w:rFonts w:ascii="宋体" w:eastAsia="宋体" w:hAnsi="宋体" w:cs="宋体" w:hint="eastAsia"/>
          <w:sz w:val="24"/>
          <w:szCs w:val="24"/>
        </w:rPr>
        <w:t>“资源环境与安全大类”</w:t>
      </w:r>
      <w:r w:rsidRPr="007B588A">
        <w:rPr>
          <w:rFonts w:ascii="宋体" w:eastAsia="宋体" w:hAnsi="宋体" w:cs="Times New Roman"/>
          <w:sz w:val="24"/>
          <w:szCs w:val="24"/>
        </w:rPr>
        <w:t>→</w:t>
      </w:r>
      <w:r w:rsidRPr="007B588A">
        <w:rPr>
          <w:rFonts w:ascii="宋体" w:eastAsia="宋体" w:hAnsi="宋体" w:cs="宋体" w:hint="eastAsia"/>
          <w:sz w:val="24"/>
          <w:szCs w:val="24"/>
        </w:rPr>
        <w:t>“测绘地理信息技术”开始学习，或者直接输入</w:t>
      </w:r>
      <w:hyperlink r:id="rId10" w:history="1">
        <w:r w:rsidRPr="007B588A">
          <w:rPr>
            <w:rStyle w:val="Hyperlink"/>
            <w:rFonts w:ascii="宋体" w:eastAsia="宋体" w:hAnsi="宋体" w:cs="宋体"/>
            <w:sz w:val="24"/>
            <w:szCs w:val="24"/>
          </w:rPr>
          <w:t>https://www.icve.com.cn/chdlxxjs</w:t>
        </w:r>
      </w:hyperlink>
      <w:r w:rsidRPr="007B588A">
        <w:rPr>
          <w:rFonts w:ascii="宋体" w:eastAsia="宋体" w:hAnsi="宋体" w:cs="宋体" w:hint="eastAsia"/>
          <w:sz w:val="24"/>
          <w:szCs w:val="24"/>
        </w:rPr>
        <w:t>开始学习。</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Times New Roman"/>
          <w:sz w:val="24"/>
          <w:szCs w:val="24"/>
        </w:rPr>
        <w:pict>
          <v:shape id="图片 12" o:spid="_x0000_i1029" type="#_x0000_t75" style="width:300.75pt;height:265.5pt;visibility:visible" o:bordertopcolor="black" o:borderleftcolor="black" o:borderbottomcolor="black" o:borderrightcolor="black">
            <v:imagedata r:id="rId11" o:title=""/>
            <w10:bordertop type="single" width="6"/>
            <w10:borderleft type="single" width="6"/>
            <w10:borderbottom type="single" width="6"/>
            <w10:borderright type="single" width="6"/>
          </v:shape>
        </w:pic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4.</w:t>
      </w:r>
      <w:r w:rsidRPr="007B588A">
        <w:rPr>
          <w:rFonts w:ascii="宋体" w:eastAsia="宋体" w:hAnsi="宋体" w:cs="宋体" w:hint="eastAsia"/>
          <w:sz w:val="24"/>
          <w:szCs w:val="24"/>
        </w:rPr>
        <w:t>进入测绘地理信息资源库首页后可点击中间靠左侧“资源库使用指南”栏目详细了解如何使用资源库开展学习或教学工作。</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Times New Roman"/>
          <w:sz w:val="24"/>
          <w:szCs w:val="24"/>
        </w:rPr>
        <w:pict>
          <v:shape id="图片 11" o:spid="_x0000_i1030" type="#_x0000_t75" style="width:306pt;height:159.75pt;visibility:visible" o:bordertopcolor="black" o:borderleftcolor="black" o:borderbottomcolor="black" o:borderrightcolor="black">
            <v:imagedata r:id="rId12" o:title=""/>
            <w10:bordertop type="single" width="6"/>
            <w10:borderleft type="single" width="6"/>
            <w10:borderbottom type="single" width="6"/>
            <w10:borderright type="single" width="6"/>
          </v:shape>
        </w:pic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Times New Roman"/>
          <w:sz w:val="24"/>
          <w:szCs w:val="24"/>
        </w:rPr>
        <w:pict>
          <v:shape id="图片 13" o:spid="_x0000_i1031" type="#_x0000_t75" style="width:311.25pt;height:228.75pt;visibility:visible">
            <v:imagedata r:id="rId13" o:title=""/>
          </v:shape>
        </w:pict>
      </w:r>
    </w:p>
    <w:p w:rsidR="00537D39" w:rsidRPr="007B588A" w:rsidRDefault="00537D39" w:rsidP="007B588A">
      <w:pPr>
        <w:spacing w:line="360" w:lineRule="auto"/>
        <w:rPr>
          <w:rFonts w:ascii="宋体" w:eastAsia="宋体" w:hAnsi="宋体" w:cs="Times New Roman"/>
          <w:sz w:val="24"/>
          <w:szCs w:val="24"/>
        </w:rPr>
      </w:pP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Times New Roman"/>
          <w:sz w:val="24"/>
          <w:szCs w:val="24"/>
        </w:rPr>
        <w:br w:type="page"/>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5.</w:t>
      </w:r>
      <w:r w:rsidRPr="007B588A">
        <w:rPr>
          <w:rFonts w:ascii="宋体" w:eastAsia="宋体" w:hAnsi="宋体" w:cs="宋体" w:hint="eastAsia"/>
          <w:sz w:val="24"/>
          <w:szCs w:val="24"/>
        </w:rPr>
        <w:t>资源库学习交流</w:t>
      </w:r>
      <w:r w:rsidRPr="007B588A">
        <w:rPr>
          <w:rFonts w:ascii="宋体" w:eastAsia="宋体" w:hAnsi="宋体" w:cs="宋体"/>
          <w:sz w:val="24"/>
          <w:szCs w:val="24"/>
        </w:rPr>
        <w:t>QQ</w:t>
      </w:r>
      <w:r w:rsidRPr="007B588A">
        <w:rPr>
          <w:rFonts w:ascii="宋体" w:eastAsia="宋体" w:hAnsi="宋体" w:cs="宋体" w:hint="eastAsia"/>
          <w:sz w:val="24"/>
          <w:szCs w:val="24"/>
        </w:rPr>
        <w:t>群：</w:t>
      </w:r>
      <w:r w:rsidRPr="007B588A">
        <w:rPr>
          <w:rFonts w:ascii="宋体" w:eastAsia="宋体" w:hAnsi="宋体" w:cs="宋体"/>
          <w:sz w:val="24"/>
          <w:szCs w:val="24"/>
        </w:rPr>
        <w:t>1038670287</w:t>
      </w:r>
      <w:r w:rsidRPr="007B588A">
        <w:rPr>
          <w:rFonts w:ascii="宋体" w:eastAsia="宋体" w:hAnsi="宋体" w:cs="宋体" w:hint="eastAsia"/>
          <w:sz w:val="24"/>
          <w:szCs w:val="24"/>
        </w:rPr>
        <w:t>，为广大学员提供在线咨询服务。</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Times New Roman"/>
          <w:sz w:val="24"/>
          <w:szCs w:val="24"/>
        </w:rPr>
        <w:pict>
          <v:shape id="图片 16" o:spid="_x0000_i1032" type="#_x0000_t75" style="width:125.25pt;height:131.25pt;visibility:visible" o:bordertopcolor="#4472c4" o:borderleftcolor="#4472c4" o:borderbottomcolor="#4472c4" o:borderrightcolor="#4472c4">
            <v:imagedata r:id="rId14" o:title=""/>
            <w10:bordertop type="single" width="6"/>
            <w10:borderleft type="single" width="6"/>
            <w10:borderbottom type="single" width="6"/>
            <w10:borderright type="single" width="6"/>
          </v:shape>
        </w:pict>
      </w:r>
    </w:p>
    <w:p w:rsidR="00537D39" w:rsidRPr="007B588A" w:rsidRDefault="00537D39" w:rsidP="007B588A">
      <w:pPr>
        <w:spacing w:line="360" w:lineRule="auto"/>
        <w:jc w:val="right"/>
        <w:rPr>
          <w:rFonts w:ascii="宋体" w:eastAsia="宋体" w:hAnsi="宋体" w:cs="Times New Roman"/>
          <w:sz w:val="24"/>
          <w:szCs w:val="24"/>
        </w:rPr>
      </w:pPr>
      <w:r w:rsidRPr="007B588A">
        <w:rPr>
          <w:rFonts w:ascii="宋体" w:eastAsia="宋体" w:hAnsi="宋体" w:cs="宋体" w:hint="eastAsia"/>
          <w:sz w:val="24"/>
          <w:szCs w:val="24"/>
        </w:rPr>
        <w:t>《测绘地理信息技术》资源库建设项目</w:t>
      </w:r>
    </w:p>
    <w:p w:rsidR="00537D39" w:rsidRPr="007B588A" w:rsidRDefault="00537D39" w:rsidP="007B588A">
      <w:pPr>
        <w:spacing w:line="360" w:lineRule="auto"/>
        <w:rPr>
          <w:rFonts w:ascii="宋体" w:eastAsia="宋体" w:hAnsi="宋体" w:cs="Times New Roman"/>
          <w:sz w:val="24"/>
          <w:szCs w:val="24"/>
        </w:rPr>
      </w:pPr>
      <w:r w:rsidRPr="007B588A">
        <w:rPr>
          <w:rFonts w:ascii="宋体" w:eastAsia="宋体" w:hAnsi="宋体" w:cs="宋体"/>
          <w:sz w:val="24"/>
          <w:szCs w:val="24"/>
        </w:rPr>
        <w:t xml:space="preserve">     </w:t>
      </w:r>
      <w:r>
        <w:rPr>
          <w:rFonts w:ascii="宋体" w:eastAsia="宋体" w:hAnsi="宋体" w:cs="宋体"/>
          <w:sz w:val="24"/>
          <w:szCs w:val="24"/>
        </w:rPr>
        <w:t xml:space="preserve">                     </w:t>
      </w:r>
      <w:r>
        <w:rPr>
          <w:rFonts w:ascii="宋体" w:eastAsia="宋体" w:hAnsi="宋体" w:cs="宋体"/>
          <w:sz w:val="24"/>
          <w:szCs w:val="24"/>
        </w:rPr>
        <w:tab/>
      </w:r>
      <w:r>
        <w:rPr>
          <w:rFonts w:ascii="宋体" w:eastAsia="宋体" w:hAnsi="宋体" w:cs="宋体"/>
          <w:sz w:val="24"/>
          <w:szCs w:val="24"/>
        </w:rPr>
        <w:tab/>
      </w:r>
      <w:r>
        <w:rPr>
          <w:rFonts w:ascii="宋体" w:eastAsia="宋体" w:hAnsi="宋体" w:cs="宋体"/>
          <w:sz w:val="24"/>
          <w:szCs w:val="24"/>
        </w:rPr>
        <w:tab/>
      </w:r>
      <w:r>
        <w:rPr>
          <w:rFonts w:ascii="宋体" w:eastAsia="宋体" w:hAnsi="宋体" w:cs="宋体"/>
          <w:sz w:val="24"/>
          <w:szCs w:val="24"/>
        </w:rPr>
        <w:tab/>
      </w:r>
      <w:r>
        <w:rPr>
          <w:rFonts w:ascii="宋体" w:eastAsia="宋体" w:hAnsi="宋体" w:cs="宋体"/>
          <w:sz w:val="24"/>
          <w:szCs w:val="24"/>
        </w:rPr>
        <w:tab/>
      </w:r>
      <w:r>
        <w:rPr>
          <w:rFonts w:ascii="宋体" w:eastAsia="宋体" w:hAnsi="宋体" w:cs="宋体"/>
          <w:sz w:val="24"/>
          <w:szCs w:val="24"/>
        </w:rPr>
        <w:tab/>
      </w:r>
      <w:r>
        <w:rPr>
          <w:rFonts w:ascii="宋体" w:eastAsia="宋体" w:hAnsi="宋体" w:cs="宋体"/>
          <w:sz w:val="24"/>
          <w:szCs w:val="24"/>
        </w:rPr>
        <w:tab/>
      </w:r>
      <w:r>
        <w:rPr>
          <w:rFonts w:ascii="宋体" w:eastAsia="宋体" w:hAnsi="宋体" w:cs="宋体"/>
          <w:sz w:val="24"/>
          <w:szCs w:val="24"/>
        </w:rPr>
        <w:tab/>
      </w:r>
      <w:r>
        <w:rPr>
          <w:rFonts w:ascii="宋体" w:eastAsia="宋体" w:hAnsi="宋体" w:cs="宋体"/>
          <w:sz w:val="24"/>
          <w:szCs w:val="24"/>
        </w:rPr>
        <w:tab/>
      </w:r>
      <w:r>
        <w:rPr>
          <w:rFonts w:ascii="宋体" w:eastAsia="宋体" w:hAnsi="宋体" w:cs="宋体"/>
          <w:sz w:val="24"/>
          <w:szCs w:val="24"/>
        </w:rPr>
        <w:tab/>
      </w:r>
      <w:r w:rsidRPr="007B588A">
        <w:rPr>
          <w:rFonts w:ascii="宋体" w:eastAsia="宋体" w:hAnsi="宋体" w:cs="宋体"/>
          <w:sz w:val="24"/>
          <w:szCs w:val="24"/>
        </w:rPr>
        <w:t xml:space="preserve"> </w:t>
      </w:r>
      <w:r w:rsidRPr="007B588A">
        <w:rPr>
          <w:rFonts w:ascii="宋体" w:eastAsia="宋体" w:hAnsi="宋体" w:cs="宋体" w:hint="eastAsia"/>
          <w:sz w:val="24"/>
          <w:szCs w:val="24"/>
        </w:rPr>
        <w:t>黄河水利职业技术学院</w:t>
      </w:r>
    </w:p>
    <w:sectPr w:rsidR="00537D39" w:rsidRPr="007B588A" w:rsidSect="00922AE7">
      <w:pgSz w:w="11906" w:h="16838"/>
      <w:pgMar w:top="851" w:right="1077" w:bottom="851" w:left="107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D39" w:rsidRDefault="00537D39">
      <w:pPr>
        <w:rPr>
          <w:rFonts w:cs="Times New Roman"/>
        </w:rPr>
      </w:pPr>
      <w:r>
        <w:rPr>
          <w:rFonts w:cs="Times New Roman"/>
        </w:rPr>
        <w:separator/>
      </w:r>
    </w:p>
  </w:endnote>
  <w:endnote w:type="continuationSeparator" w:id="0">
    <w:p w:rsidR="00537D39" w:rsidRDefault="00537D39">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panose1 w:val="00000000000000000000"/>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D39" w:rsidRDefault="00537D39">
      <w:pPr>
        <w:rPr>
          <w:rFonts w:cs="Times New Roman"/>
        </w:rPr>
      </w:pPr>
      <w:r>
        <w:rPr>
          <w:rFonts w:cs="Times New Roman"/>
        </w:rPr>
        <w:separator/>
      </w:r>
    </w:p>
  </w:footnote>
  <w:footnote w:type="continuationSeparator" w:id="0">
    <w:p w:rsidR="00537D39" w:rsidRDefault="00537D39">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B1751"/>
    <w:rsid w:val="00034994"/>
    <w:rsid w:val="000E0F4F"/>
    <w:rsid w:val="001205A5"/>
    <w:rsid w:val="00153DEE"/>
    <w:rsid w:val="00162071"/>
    <w:rsid w:val="00185A6D"/>
    <w:rsid w:val="0018734D"/>
    <w:rsid w:val="001949E5"/>
    <w:rsid w:val="001A0679"/>
    <w:rsid w:val="001B7FE2"/>
    <w:rsid w:val="001F2D0D"/>
    <w:rsid w:val="0020717F"/>
    <w:rsid w:val="00217797"/>
    <w:rsid w:val="002647E6"/>
    <w:rsid w:val="002B6509"/>
    <w:rsid w:val="00350AD2"/>
    <w:rsid w:val="00363CF9"/>
    <w:rsid w:val="004462BD"/>
    <w:rsid w:val="00481553"/>
    <w:rsid w:val="004C5940"/>
    <w:rsid w:val="00506859"/>
    <w:rsid w:val="00534E99"/>
    <w:rsid w:val="00537D39"/>
    <w:rsid w:val="005902D4"/>
    <w:rsid w:val="005A1302"/>
    <w:rsid w:val="00605410"/>
    <w:rsid w:val="006059C6"/>
    <w:rsid w:val="006B04A1"/>
    <w:rsid w:val="006B1751"/>
    <w:rsid w:val="006C612F"/>
    <w:rsid w:val="006E6DBF"/>
    <w:rsid w:val="007214DF"/>
    <w:rsid w:val="00754F8C"/>
    <w:rsid w:val="007B588A"/>
    <w:rsid w:val="007C6BA2"/>
    <w:rsid w:val="008C5CAC"/>
    <w:rsid w:val="008F2726"/>
    <w:rsid w:val="00922AE7"/>
    <w:rsid w:val="009405B8"/>
    <w:rsid w:val="009642C9"/>
    <w:rsid w:val="009B6F29"/>
    <w:rsid w:val="009C686E"/>
    <w:rsid w:val="00A675A1"/>
    <w:rsid w:val="00AB4810"/>
    <w:rsid w:val="00AD199D"/>
    <w:rsid w:val="00AF3263"/>
    <w:rsid w:val="00B81423"/>
    <w:rsid w:val="00BC37F3"/>
    <w:rsid w:val="00BD2850"/>
    <w:rsid w:val="00BE3249"/>
    <w:rsid w:val="00C0056E"/>
    <w:rsid w:val="00C10DFF"/>
    <w:rsid w:val="00C33447"/>
    <w:rsid w:val="00C7521B"/>
    <w:rsid w:val="00C93ABF"/>
    <w:rsid w:val="00D21CC1"/>
    <w:rsid w:val="00D610BC"/>
    <w:rsid w:val="00D748C5"/>
    <w:rsid w:val="00E468BA"/>
    <w:rsid w:val="00E92189"/>
    <w:rsid w:val="00EB360D"/>
    <w:rsid w:val="00EC6656"/>
    <w:rsid w:val="00EF2061"/>
    <w:rsid w:val="00F52C12"/>
    <w:rsid w:val="00FD5F36"/>
    <w:rsid w:val="00FF4628"/>
    <w:rsid w:val="010C49A8"/>
    <w:rsid w:val="05D06DBF"/>
    <w:rsid w:val="05DC38A1"/>
    <w:rsid w:val="064206B5"/>
    <w:rsid w:val="09F62489"/>
    <w:rsid w:val="0ADC011B"/>
    <w:rsid w:val="0B6F15FB"/>
    <w:rsid w:val="0DB662F9"/>
    <w:rsid w:val="0EB81894"/>
    <w:rsid w:val="10EE781A"/>
    <w:rsid w:val="10F77129"/>
    <w:rsid w:val="11743DAA"/>
    <w:rsid w:val="11D57C45"/>
    <w:rsid w:val="122C1D51"/>
    <w:rsid w:val="13670986"/>
    <w:rsid w:val="148C6ED2"/>
    <w:rsid w:val="157D1BF0"/>
    <w:rsid w:val="15D65FEE"/>
    <w:rsid w:val="1A902EA0"/>
    <w:rsid w:val="1C3A3A35"/>
    <w:rsid w:val="1D50470D"/>
    <w:rsid w:val="20FD69F1"/>
    <w:rsid w:val="2159541E"/>
    <w:rsid w:val="221A4A51"/>
    <w:rsid w:val="23E17EEC"/>
    <w:rsid w:val="25762E39"/>
    <w:rsid w:val="27D85CC2"/>
    <w:rsid w:val="288F7138"/>
    <w:rsid w:val="28AF1375"/>
    <w:rsid w:val="28D82D8A"/>
    <w:rsid w:val="28F17234"/>
    <w:rsid w:val="29606D66"/>
    <w:rsid w:val="2B063DC4"/>
    <w:rsid w:val="2C1462D0"/>
    <w:rsid w:val="2C6F40F8"/>
    <w:rsid w:val="30072649"/>
    <w:rsid w:val="302E7F97"/>
    <w:rsid w:val="305B238F"/>
    <w:rsid w:val="30975D6C"/>
    <w:rsid w:val="333A7620"/>
    <w:rsid w:val="33812841"/>
    <w:rsid w:val="343344C2"/>
    <w:rsid w:val="34B31D2E"/>
    <w:rsid w:val="363E2300"/>
    <w:rsid w:val="391758BC"/>
    <w:rsid w:val="3E0C057D"/>
    <w:rsid w:val="3F706C65"/>
    <w:rsid w:val="40B6622E"/>
    <w:rsid w:val="41B23CFB"/>
    <w:rsid w:val="47AE44CC"/>
    <w:rsid w:val="47FE3E4A"/>
    <w:rsid w:val="4AA95196"/>
    <w:rsid w:val="4AE74506"/>
    <w:rsid w:val="4C453303"/>
    <w:rsid w:val="4C7155CC"/>
    <w:rsid w:val="4E960BE3"/>
    <w:rsid w:val="4EFA531D"/>
    <w:rsid w:val="4F47215B"/>
    <w:rsid w:val="51D237AA"/>
    <w:rsid w:val="51E40FA8"/>
    <w:rsid w:val="52653A00"/>
    <w:rsid w:val="546320EF"/>
    <w:rsid w:val="561B5506"/>
    <w:rsid w:val="567E51B8"/>
    <w:rsid w:val="597152CE"/>
    <w:rsid w:val="5B186ECC"/>
    <w:rsid w:val="5BD61227"/>
    <w:rsid w:val="5D870630"/>
    <w:rsid w:val="5E0E385C"/>
    <w:rsid w:val="60AF2BE9"/>
    <w:rsid w:val="61771324"/>
    <w:rsid w:val="6775001E"/>
    <w:rsid w:val="67D94879"/>
    <w:rsid w:val="6A0F225B"/>
    <w:rsid w:val="6DE55DDE"/>
    <w:rsid w:val="6EF17E9B"/>
    <w:rsid w:val="714E1B95"/>
    <w:rsid w:val="75484587"/>
    <w:rsid w:val="7585487C"/>
    <w:rsid w:val="767F1CCE"/>
    <w:rsid w:val="77176230"/>
    <w:rsid w:val="7769624D"/>
    <w:rsid w:val="79B03A86"/>
    <w:rsid w:val="7A9935E0"/>
    <w:rsid w:val="7AC72BA0"/>
    <w:rsid w:val="7ACD6C4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AE7"/>
    <w:pPr>
      <w:widowControl w:val="0"/>
      <w:jc w:val="both"/>
    </w:pPr>
    <w:rPr>
      <w:rFonts w:ascii="等线" w:eastAsia="等线" w:hAnsi="等线" w:cs="等线"/>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22AE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922AE7"/>
    <w:rPr>
      <w:sz w:val="18"/>
      <w:szCs w:val="18"/>
    </w:rPr>
  </w:style>
  <w:style w:type="paragraph" w:styleId="Header">
    <w:name w:val="header"/>
    <w:basedOn w:val="Normal"/>
    <w:link w:val="HeaderChar"/>
    <w:uiPriority w:val="99"/>
    <w:rsid w:val="00922AE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922AE7"/>
    <w:rPr>
      <w:sz w:val="18"/>
      <w:szCs w:val="18"/>
    </w:rPr>
  </w:style>
  <w:style w:type="table" w:styleId="TableGrid">
    <w:name w:val="Table Grid"/>
    <w:basedOn w:val="TableNormal"/>
    <w:uiPriority w:val="99"/>
    <w:rsid w:val="00922AE7"/>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922AE7"/>
    <w:rPr>
      <w:b/>
      <w:bCs/>
    </w:rPr>
  </w:style>
  <w:style w:type="character" w:styleId="Hyperlink">
    <w:name w:val="Hyperlink"/>
    <w:basedOn w:val="DefaultParagraphFont"/>
    <w:uiPriority w:val="99"/>
    <w:rsid w:val="00922AE7"/>
    <w:rPr>
      <w:color w:val="0563C1"/>
      <w:u w:val="single"/>
    </w:rPr>
  </w:style>
  <w:style w:type="character" w:customStyle="1" w:styleId="1">
    <w:name w:val="未处理的提及1"/>
    <w:basedOn w:val="DefaultParagraphFont"/>
    <w:uiPriority w:val="99"/>
    <w:semiHidden/>
    <w:rsid w:val="00922AE7"/>
    <w:rPr>
      <w:color w:val="auto"/>
      <w:shd w:val="clear" w:color="auto" w:fill="auto"/>
    </w:rPr>
  </w:style>
  <w:style w:type="paragraph" w:styleId="ListParagraph">
    <w:name w:val="List Paragraph"/>
    <w:basedOn w:val="Normal"/>
    <w:uiPriority w:val="99"/>
    <w:qFormat/>
    <w:rsid w:val="00922AE7"/>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icve.com.cn/chdlxxjs"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11</Pages>
  <Words>875</Words>
  <Characters>4989</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yi</dc:creator>
  <cp:keywords/>
  <dc:description/>
  <cp:lastModifiedBy>微软用户</cp:lastModifiedBy>
  <cp:revision>51</cp:revision>
  <dcterms:created xsi:type="dcterms:W3CDTF">2020-02-01T15:54:00Z</dcterms:created>
  <dcterms:modified xsi:type="dcterms:W3CDTF">2020-02-21T01:53:00Z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