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7FF" w:rsidRDefault="000F37FF" w:rsidP="000F37FF">
      <w:pPr>
        <w:widowControl w:val="0"/>
        <w:spacing w:line="58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F37FF" w:rsidRDefault="000F37FF" w:rsidP="000F37FF">
      <w:pPr>
        <w:widowControl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百所院校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鄞州行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活动安排表</w:t>
      </w:r>
    </w:p>
    <w:p w:rsidR="000F37FF" w:rsidRDefault="000F37FF" w:rsidP="000F37FF">
      <w:pPr>
        <w:widowControl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39"/>
        <w:gridCol w:w="1352"/>
        <w:gridCol w:w="2062"/>
        <w:gridCol w:w="3436"/>
      </w:tblGrid>
      <w:tr w:rsidR="000F37FF" w:rsidTr="00277C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5" w:type="dxa"/>
            <w:gridSpan w:val="2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活动时间</w:t>
            </w:r>
          </w:p>
        </w:tc>
        <w:tc>
          <w:tcPr>
            <w:tcW w:w="1352" w:type="dxa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活动名称</w:t>
            </w:r>
          </w:p>
        </w:tc>
        <w:tc>
          <w:tcPr>
            <w:tcW w:w="2062" w:type="dxa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活动地点</w:t>
            </w:r>
          </w:p>
        </w:tc>
        <w:tc>
          <w:tcPr>
            <w:tcW w:w="3436" w:type="dxa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活动内容</w:t>
            </w: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4月25日</w:t>
            </w:r>
          </w:p>
        </w:tc>
        <w:tc>
          <w:tcPr>
            <w:tcW w:w="1439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10:00-20:00</w:t>
            </w:r>
          </w:p>
        </w:tc>
        <w:tc>
          <w:tcPr>
            <w:tcW w:w="1352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人员报到</w:t>
            </w:r>
          </w:p>
        </w:tc>
        <w:tc>
          <w:tcPr>
            <w:tcW w:w="2062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宁波开元名都大酒店一楼大堂</w:t>
            </w:r>
          </w:p>
        </w:tc>
        <w:tc>
          <w:tcPr>
            <w:tcW w:w="3436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高校嘉宾报到，领取资料。</w:t>
            </w: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vMerge w:val="restart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4月26日</w:t>
            </w:r>
          </w:p>
        </w:tc>
        <w:tc>
          <w:tcPr>
            <w:tcW w:w="1439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9:00-10:30</w:t>
            </w:r>
          </w:p>
        </w:tc>
        <w:tc>
          <w:tcPr>
            <w:tcW w:w="1352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综合仪式</w:t>
            </w:r>
          </w:p>
        </w:tc>
        <w:tc>
          <w:tcPr>
            <w:tcW w:w="2062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宁波开元名都大酒店四楼开元厅</w:t>
            </w:r>
          </w:p>
        </w:tc>
        <w:tc>
          <w:tcPr>
            <w:tcW w:w="3436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领导致辞，签约仪式，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鄞州人才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政策宣讲，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鄞州产业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基础人才报告发布，校企合作典型发言。</w:t>
            </w: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vMerge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10:30-12:30</w:t>
            </w:r>
          </w:p>
        </w:tc>
        <w:tc>
          <w:tcPr>
            <w:tcW w:w="1352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校企对接</w:t>
            </w:r>
          </w:p>
        </w:tc>
        <w:tc>
          <w:tcPr>
            <w:tcW w:w="2062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宁波开元名都大酒店四楼国会厅</w:t>
            </w:r>
          </w:p>
        </w:tc>
        <w:tc>
          <w:tcPr>
            <w:tcW w:w="3436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高校嘉宾与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鄞州企业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集中对接。</w:t>
            </w: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vMerge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14:00-17:00</w:t>
            </w:r>
          </w:p>
        </w:tc>
        <w:tc>
          <w:tcPr>
            <w:tcW w:w="1352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参观考察</w:t>
            </w:r>
          </w:p>
        </w:tc>
        <w:tc>
          <w:tcPr>
            <w:tcW w:w="2062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3436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高校嘉宾参观考察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州。</w:t>
            </w: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4月27日</w:t>
            </w:r>
          </w:p>
        </w:tc>
        <w:tc>
          <w:tcPr>
            <w:tcW w:w="1439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全天</w:t>
            </w:r>
          </w:p>
        </w:tc>
        <w:tc>
          <w:tcPr>
            <w:tcW w:w="1352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自由对接</w:t>
            </w:r>
          </w:p>
        </w:tc>
        <w:tc>
          <w:tcPr>
            <w:tcW w:w="2062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3436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高校嘉宾与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鄞州企业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自由对接。</w:t>
            </w: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4月28日</w:t>
            </w:r>
          </w:p>
        </w:tc>
        <w:tc>
          <w:tcPr>
            <w:tcW w:w="1439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上午12:00之前</w:t>
            </w:r>
          </w:p>
        </w:tc>
        <w:tc>
          <w:tcPr>
            <w:tcW w:w="1352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返    程</w:t>
            </w:r>
          </w:p>
        </w:tc>
        <w:tc>
          <w:tcPr>
            <w:tcW w:w="2062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宁波开元名都大酒店一楼大堂</w:t>
            </w:r>
          </w:p>
        </w:tc>
        <w:tc>
          <w:tcPr>
            <w:tcW w:w="3436" w:type="dxa"/>
            <w:vAlign w:val="center"/>
          </w:tcPr>
          <w:p w:rsidR="000F37FF" w:rsidRDefault="000F37FF" w:rsidP="00277C47">
            <w:pPr>
              <w:widowControl w:val="0"/>
              <w:spacing w:line="4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高校嘉宾12:00之前退房返程。</w:t>
            </w:r>
          </w:p>
        </w:tc>
      </w:tr>
    </w:tbl>
    <w:p w:rsidR="000F37FF" w:rsidRDefault="000F37FF" w:rsidP="000F37FF">
      <w:pPr>
        <w:widowControl w:val="0"/>
        <w:spacing w:line="400" w:lineRule="exact"/>
        <w:rPr>
          <w:rFonts w:ascii="仿宋_GB2312" w:eastAsia="仿宋_GB2312" w:hAnsi="仿宋_GB2312" w:cs="仿宋_GB2312"/>
          <w:sz w:val="22"/>
          <w:szCs w:val="22"/>
        </w:rPr>
      </w:pPr>
      <w:r>
        <w:rPr>
          <w:rFonts w:ascii="仿宋_GB2312" w:eastAsia="仿宋_GB2312" w:hAnsi="仿宋_GB2312" w:cs="仿宋_GB2312" w:hint="eastAsia"/>
          <w:sz w:val="22"/>
          <w:szCs w:val="22"/>
        </w:rPr>
        <w:t>具体活动安排以现场会议指南为准</w:t>
      </w:r>
    </w:p>
    <w:p w:rsidR="000F37FF" w:rsidRDefault="000F37FF" w:rsidP="000F37FF">
      <w:pPr>
        <w:widowControl w:val="0"/>
        <w:spacing w:line="58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jc w:val="both"/>
        <w:rPr>
          <w:rFonts w:ascii="黑体" w:eastAsia="黑体" w:hAnsi="黑体" w:cs="黑体" w:hint="eastAsia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0F37FF" w:rsidRDefault="000F37FF" w:rsidP="000F37FF">
      <w:pPr>
        <w:widowControl w:val="0"/>
        <w:spacing w:line="58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2019年“百所院校进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鄞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州”活动</w:t>
      </w:r>
    </w:p>
    <w:p w:rsidR="000F37FF" w:rsidRDefault="000F37FF" w:rsidP="000F37FF">
      <w:pPr>
        <w:widowControl w:val="0"/>
        <w:tabs>
          <w:tab w:val="center" w:pos="4820"/>
          <w:tab w:val="right" w:pos="7760"/>
        </w:tabs>
        <w:spacing w:line="58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ab/>
        <w:t>参会回执表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ab/>
      </w:r>
    </w:p>
    <w:p w:rsidR="000F37FF" w:rsidRDefault="000F37FF" w:rsidP="000F37FF">
      <w:pPr>
        <w:widowControl w:val="0"/>
        <w:spacing w:line="58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205"/>
        <w:gridCol w:w="1505"/>
        <w:gridCol w:w="993"/>
        <w:gridCol w:w="1369"/>
        <w:gridCol w:w="1260"/>
        <w:gridCol w:w="1253"/>
      </w:tblGrid>
      <w:tr w:rsidR="000F37FF" w:rsidTr="00277C47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1205" w:type="dxa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所属省份</w:t>
            </w:r>
          </w:p>
        </w:tc>
        <w:tc>
          <w:tcPr>
            <w:tcW w:w="1505" w:type="dxa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参会人姓名</w:t>
            </w:r>
          </w:p>
        </w:tc>
        <w:tc>
          <w:tcPr>
            <w:tcW w:w="993" w:type="dxa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369" w:type="dxa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260" w:type="dxa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253" w:type="dxa"/>
          </w:tcPr>
          <w:p w:rsidR="000F37FF" w:rsidRDefault="000F37FF" w:rsidP="00277C47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F37FF" w:rsidRDefault="000F37FF" w:rsidP="00277C47">
            <w:pPr>
              <w:widowControl w:val="0"/>
              <w:spacing w:line="40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7FF" w:rsidRDefault="000F37FF" w:rsidP="00277C47">
            <w:pPr>
              <w:widowControl w:val="0"/>
              <w:spacing w:line="40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5" w:type="dxa"/>
          </w:tcPr>
          <w:p w:rsidR="000F37FF" w:rsidRDefault="000F37FF" w:rsidP="00277C47">
            <w:pPr>
              <w:widowControl w:val="0"/>
              <w:spacing w:line="40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0F37FF" w:rsidRDefault="000F37FF" w:rsidP="00277C47">
            <w:pPr>
              <w:widowControl w:val="0"/>
              <w:spacing w:line="40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9" w:type="dxa"/>
          </w:tcPr>
          <w:p w:rsidR="000F37FF" w:rsidRDefault="000F37FF" w:rsidP="00277C47">
            <w:pPr>
              <w:widowControl w:val="0"/>
              <w:spacing w:line="40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37FF" w:rsidRDefault="000F37FF" w:rsidP="00277C47">
            <w:pPr>
              <w:widowControl w:val="0"/>
              <w:spacing w:line="40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3" w:type="dxa"/>
          </w:tcPr>
          <w:p w:rsidR="000F37FF" w:rsidRDefault="000F37FF" w:rsidP="00277C47">
            <w:pPr>
              <w:widowControl w:val="0"/>
              <w:spacing w:line="40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F37FF" w:rsidRDefault="000F37FF" w:rsidP="00277C47">
            <w:pPr>
              <w:widowControl w:val="0"/>
              <w:spacing w:line="40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7FF" w:rsidRDefault="000F37FF" w:rsidP="00277C47">
            <w:pPr>
              <w:widowControl w:val="0"/>
              <w:spacing w:line="40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5" w:type="dxa"/>
          </w:tcPr>
          <w:p w:rsidR="000F37FF" w:rsidRDefault="000F37FF" w:rsidP="00277C47">
            <w:pPr>
              <w:widowControl w:val="0"/>
              <w:spacing w:line="40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0F37FF" w:rsidRDefault="000F37FF" w:rsidP="00277C47">
            <w:pPr>
              <w:widowControl w:val="0"/>
              <w:spacing w:line="40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9" w:type="dxa"/>
          </w:tcPr>
          <w:p w:rsidR="000F37FF" w:rsidRDefault="000F37FF" w:rsidP="00277C47">
            <w:pPr>
              <w:widowControl w:val="0"/>
              <w:spacing w:line="40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37FF" w:rsidRDefault="000F37FF" w:rsidP="00277C47">
            <w:pPr>
              <w:widowControl w:val="0"/>
              <w:spacing w:line="40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3" w:type="dxa"/>
          </w:tcPr>
          <w:p w:rsidR="000F37FF" w:rsidRDefault="000F37FF" w:rsidP="00277C47">
            <w:pPr>
              <w:widowControl w:val="0"/>
              <w:spacing w:line="40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F37FF" w:rsidRDefault="000F37FF" w:rsidP="000F37FF">
      <w:pPr>
        <w:widowControl w:val="0"/>
        <w:spacing w:line="58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请于3月27日前发送至nbyzrc@163.com</w:t>
      </w:r>
    </w:p>
    <w:p w:rsidR="000F37FF" w:rsidRDefault="000F37FF" w:rsidP="000F37FF">
      <w:pPr>
        <w:widowControl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0F37FF" w:rsidRDefault="000F37FF" w:rsidP="000F37FF">
      <w:pPr>
        <w:widowControl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院校2019年毕业生资源情况表</w:t>
      </w:r>
    </w:p>
    <w:tbl>
      <w:tblPr>
        <w:tblpPr w:leftFromText="180" w:rightFromText="180" w:vertAnchor="text" w:tblpX="523" w:tblpY="940"/>
        <w:tblOverlap w:val="never"/>
        <w:tblW w:w="7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19"/>
        <w:gridCol w:w="1505"/>
        <w:gridCol w:w="895"/>
        <w:gridCol w:w="262"/>
        <w:gridCol w:w="927"/>
        <w:gridCol w:w="142"/>
        <w:gridCol w:w="1560"/>
        <w:gridCol w:w="1142"/>
      </w:tblGrid>
      <w:tr w:rsidR="000F37FF" w:rsidTr="00277C4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92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学校名称</w:t>
            </w:r>
          </w:p>
        </w:tc>
        <w:tc>
          <w:tcPr>
            <w:tcW w:w="2519" w:type="dxa"/>
            <w:gridSpan w:val="3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89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所在省份</w:t>
            </w:r>
          </w:p>
        </w:tc>
        <w:tc>
          <w:tcPr>
            <w:tcW w:w="2844" w:type="dxa"/>
            <w:gridSpan w:val="3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92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联系地址</w:t>
            </w:r>
          </w:p>
        </w:tc>
        <w:tc>
          <w:tcPr>
            <w:tcW w:w="2519" w:type="dxa"/>
            <w:gridSpan w:val="3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89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网址</w:t>
            </w:r>
          </w:p>
        </w:tc>
        <w:tc>
          <w:tcPr>
            <w:tcW w:w="2844" w:type="dxa"/>
            <w:gridSpan w:val="3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92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2519" w:type="dxa"/>
            <w:gridSpan w:val="3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89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电子邮箱</w:t>
            </w:r>
          </w:p>
        </w:tc>
        <w:tc>
          <w:tcPr>
            <w:tcW w:w="2844" w:type="dxa"/>
            <w:gridSpan w:val="3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44" w:type="dxa"/>
            <w:gridSpan w:val="9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学校概况及特色专业介绍</w:t>
            </w: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trHeight w:val="3952"/>
        </w:trPr>
        <w:tc>
          <w:tcPr>
            <w:tcW w:w="7644" w:type="dxa"/>
            <w:gridSpan w:val="9"/>
          </w:tcPr>
          <w:p w:rsidR="000F37FF" w:rsidRDefault="000F37FF" w:rsidP="00277C47">
            <w:pPr>
              <w:widowControl w:val="0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（不超过300字）</w:t>
            </w:r>
          </w:p>
          <w:p w:rsidR="000F37FF" w:rsidRDefault="000F37FF" w:rsidP="00277C47">
            <w:pPr>
              <w:widowControl w:val="0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F37FF" w:rsidRDefault="000F37FF" w:rsidP="00277C47">
            <w:pPr>
              <w:widowControl w:val="0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F37FF" w:rsidRDefault="000F37FF" w:rsidP="00277C47">
            <w:pPr>
              <w:widowControl w:val="0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F37FF" w:rsidRDefault="000F37FF" w:rsidP="00277C47">
            <w:pPr>
              <w:widowControl w:val="0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F37FF" w:rsidRDefault="000F37FF" w:rsidP="00277C47">
            <w:pPr>
              <w:widowControl w:val="0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F37FF" w:rsidRDefault="000F37FF" w:rsidP="00277C47">
            <w:pPr>
              <w:widowControl w:val="0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F37FF" w:rsidRDefault="000F37FF" w:rsidP="00277C47">
            <w:pPr>
              <w:widowControl w:val="0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F37FF" w:rsidRDefault="000F37FF" w:rsidP="00277C47">
            <w:pPr>
              <w:widowControl w:val="0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F37FF" w:rsidRDefault="000F37FF" w:rsidP="00277C47">
            <w:pPr>
              <w:widowControl w:val="0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F37FF" w:rsidRDefault="000F37FF" w:rsidP="00277C47">
            <w:pPr>
              <w:widowControl w:val="0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F37FF" w:rsidRDefault="000F37FF" w:rsidP="00277C47">
            <w:pPr>
              <w:widowControl w:val="0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F37FF" w:rsidRDefault="000F37FF" w:rsidP="00277C47">
            <w:pPr>
              <w:widowControl w:val="0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44" w:type="dxa"/>
            <w:gridSpan w:val="9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2019年毕业生资源信息</w:t>
            </w: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873" w:type="dxa"/>
            <w:gridSpan w:val="5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2019年毕业生总人数</w:t>
            </w:r>
          </w:p>
        </w:tc>
        <w:tc>
          <w:tcPr>
            <w:tcW w:w="3771" w:type="dxa"/>
            <w:gridSpan w:val="4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11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学历层次</w:t>
            </w:r>
          </w:p>
        </w:tc>
        <w:tc>
          <w:tcPr>
            <w:tcW w:w="1505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专业名称</w:t>
            </w:r>
          </w:p>
        </w:tc>
        <w:tc>
          <w:tcPr>
            <w:tcW w:w="1157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毕业人数</w:t>
            </w:r>
          </w:p>
        </w:tc>
        <w:tc>
          <w:tcPr>
            <w:tcW w:w="1069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学历层次</w:t>
            </w:r>
          </w:p>
        </w:tc>
        <w:tc>
          <w:tcPr>
            <w:tcW w:w="1560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专业名称</w:t>
            </w:r>
          </w:p>
        </w:tc>
        <w:tc>
          <w:tcPr>
            <w:tcW w:w="1142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毕业人数</w:t>
            </w: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11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05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57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9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11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05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57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9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11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05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57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9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11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05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57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9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11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05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57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9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11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05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57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9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11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05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57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9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11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05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57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9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11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05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57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9" w:type="dxa"/>
            <w:gridSpan w:val="2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0F37FF" w:rsidRDefault="000F37FF" w:rsidP="00277C47">
            <w:pPr>
              <w:widowControl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F37FF" w:rsidTr="00277C4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44" w:type="dxa"/>
            <w:gridSpan w:val="9"/>
          </w:tcPr>
          <w:p w:rsidR="000F37FF" w:rsidRDefault="000F37FF" w:rsidP="00277C47">
            <w:pPr>
              <w:widowControl w:val="0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表格不足可自行添加</w:t>
            </w:r>
          </w:p>
        </w:tc>
      </w:tr>
    </w:tbl>
    <w:p w:rsidR="000F37FF" w:rsidRDefault="000F37FF" w:rsidP="000F37FF">
      <w:pPr>
        <w:widowControl w:val="0"/>
        <w:spacing w:line="58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0F37FF" w:rsidRDefault="000F37FF" w:rsidP="000F37FF">
      <w:pPr>
        <w:widowControl w:val="0"/>
        <w:spacing w:line="58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0F37FF" w:rsidRDefault="000F37FF" w:rsidP="000F37FF">
      <w:pPr>
        <w:widowControl w:val="0"/>
        <w:spacing w:line="300" w:lineRule="exact"/>
        <w:rPr>
          <w:rFonts w:ascii="仿宋_GB2312" w:eastAsia="仿宋_GB2312" w:hAnsi="仿宋_GB2312" w:cs="仿宋_GB2312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>请于3月27日前发送至nbyzrc@163.com</w:t>
      </w:r>
    </w:p>
    <w:p w:rsidR="000F37FF" w:rsidRPr="000F37FF" w:rsidRDefault="000F37FF" w:rsidP="000F37FF">
      <w:pPr>
        <w:widowControl w:val="0"/>
        <w:tabs>
          <w:tab w:val="center" w:pos="4320"/>
        </w:tabs>
        <w:spacing w:line="300" w:lineRule="exact"/>
        <w:rPr>
          <w:rFonts w:ascii="仿宋_GB2312" w:eastAsia="仿宋_GB2312" w:hAnsi="仿宋_GB2312" w:cs="仿宋_GB2312" w:hint="eastAsia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>表格汇总后将向</w:t>
      </w:r>
      <w:proofErr w:type="gramStart"/>
      <w:r>
        <w:rPr>
          <w:rFonts w:ascii="仿宋_GB2312" w:eastAsia="仿宋_GB2312" w:hAnsi="仿宋_GB2312" w:cs="仿宋_GB2312" w:hint="eastAsia"/>
          <w:sz w:val="21"/>
          <w:szCs w:val="21"/>
        </w:rPr>
        <w:t>鄞州企业</w:t>
      </w:r>
      <w:proofErr w:type="gramEnd"/>
      <w:r>
        <w:rPr>
          <w:rFonts w:ascii="仿宋_GB2312" w:eastAsia="仿宋_GB2312" w:hAnsi="仿宋_GB2312" w:cs="仿宋_GB2312" w:hint="eastAsia"/>
          <w:sz w:val="21"/>
          <w:szCs w:val="21"/>
        </w:rPr>
        <w:t>发布</w:t>
      </w:r>
      <w:r>
        <w:rPr>
          <w:rFonts w:ascii="仿宋_GB2312" w:eastAsia="仿宋_GB2312" w:hAnsi="仿宋_GB2312" w:cs="仿宋_GB2312" w:hint="eastAsia"/>
          <w:sz w:val="21"/>
          <w:szCs w:val="21"/>
        </w:rPr>
        <w:tab/>
      </w:r>
      <w:bookmarkStart w:id="0" w:name="_GoBack"/>
      <w:bookmarkEnd w:id="0"/>
    </w:p>
    <w:sectPr w:rsidR="000F37FF" w:rsidRPr="000F37F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FF"/>
    <w:rsid w:val="000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7EBF"/>
  <w15:chartTrackingRefBased/>
  <w15:docId w15:val="{193EA603-8B5D-40C7-B831-92589EC8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F37FF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1</cp:revision>
  <dcterms:created xsi:type="dcterms:W3CDTF">2019-03-18T02:50:00Z</dcterms:created>
  <dcterms:modified xsi:type="dcterms:W3CDTF">2019-03-18T02:51:00Z</dcterms:modified>
</cp:coreProperties>
</file>