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F300" w14:textId="4F2C2587" w:rsidR="00156F0A" w:rsidRDefault="00E76F8B" w:rsidP="00E65C95">
      <w:pPr>
        <w:tabs>
          <w:tab w:val="left" w:pos="360"/>
          <w:tab w:val="left" w:pos="840"/>
        </w:tabs>
        <w:spacing w:afterLines="30" w:after="93"/>
        <w:ind w:right="1540"/>
        <w:contextualSpacing/>
        <w:rPr>
          <w:rFonts w:ascii="仿宋" w:eastAsia="仿宋" w:hAnsi="仿宋"/>
          <w:color w:val="000000"/>
          <w:sz w:val="28"/>
          <w:szCs w:val="28"/>
        </w:rPr>
      </w:pPr>
      <w:bookmarkStart w:id="0" w:name="_GoBack"/>
      <w:bookmarkEnd w:id="0"/>
      <w:r>
        <w:rPr>
          <w:rFonts w:ascii="仿宋" w:eastAsia="仿宋" w:hAnsi="仿宋" w:hint="eastAsia"/>
          <w:color w:val="000000"/>
          <w:sz w:val="28"/>
          <w:szCs w:val="28"/>
        </w:rPr>
        <w:t>附件</w:t>
      </w:r>
      <w:r w:rsidR="00415460">
        <w:rPr>
          <w:rFonts w:ascii="仿宋" w:eastAsia="仿宋" w:hAnsi="仿宋" w:hint="eastAsia"/>
          <w:color w:val="000000"/>
          <w:sz w:val="28"/>
          <w:szCs w:val="28"/>
        </w:rPr>
        <w:t>1</w:t>
      </w:r>
    </w:p>
    <w:p w14:paraId="1C621DB2" w14:textId="77777777" w:rsidR="00156F0A" w:rsidRDefault="00E76F8B" w:rsidP="00E65C95">
      <w:pPr>
        <w:spacing w:afterLines="50" w:after="156"/>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应用案例考评指标</w:t>
      </w:r>
    </w:p>
    <w:tbl>
      <w:tblPr>
        <w:tblW w:w="101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359"/>
        <w:gridCol w:w="1596"/>
        <w:gridCol w:w="5326"/>
        <w:gridCol w:w="876"/>
        <w:gridCol w:w="996"/>
      </w:tblGrid>
      <w:tr w:rsidR="00156F0A" w14:paraId="0C1C600B" w14:textId="77777777">
        <w:trPr>
          <w:cantSplit/>
          <w:trHeight w:val="330"/>
          <w:jc w:val="center"/>
        </w:trPr>
        <w:tc>
          <w:tcPr>
            <w:tcW w:w="1359" w:type="dxa"/>
            <w:vMerge w:val="restart"/>
            <w:tcBorders>
              <w:top w:val="single" w:sz="18" w:space="0" w:color="auto"/>
            </w:tcBorders>
            <w:vAlign w:val="center"/>
          </w:tcPr>
          <w:p w14:paraId="7B1A0635"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cs="宋体" w:hint="eastAsia"/>
                <w:b/>
                <w:bCs/>
                <w:color w:val="000000"/>
                <w:sz w:val="24"/>
              </w:rPr>
              <w:t>一级指标</w:t>
            </w:r>
          </w:p>
        </w:tc>
        <w:tc>
          <w:tcPr>
            <w:tcW w:w="1596" w:type="dxa"/>
            <w:vMerge w:val="restart"/>
            <w:tcBorders>
              <w:top w:val="single" w:sz="18" w:space="0" w:color="auto"/>
            </w:tcBorders>
            <w:vAlign w:val="center"/>
          </w:tcPr>
          <w:p w14:paraId="306D2993"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cs="宋体" w:hint="eastAsia"/>
                <w:b/>
                <w:bCs/>
                <w:color w:val="000000"/>
                <w:sz w:val="24"/>
              </w:rPr>
              <w:t>二级指标</w:t>
            </w:r>
          </w:p>
        </w:tc>
        <w:tc>
          <w:tcPr>
            <w:tcW w:w="5326" w:type="dxa"/>
            <w:vMerge w:val="restart"/>
            <w:tcBorders>
              <w:top w:val="single" w:sz="18" w:space="0" w:color="auto"/>
            </w:tcBorders>
            <w:vAlign w:val="center"/>
          </w:tcPr>
          <w:p w14:paraId="66E0ABDD"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cs="宋体" w:hint="eastAsia"/>
                <w:b/>
                <w:bCs/>
                <w:color w:val="000000"/>
                <w:sz w:val="24"/>
              </w:rPr>
              <w:t>指标说明</w:t>
            </w:r>
          </w:p>
        </w:tc>
        <w:tc>
          <w:tcPr>
            <w:tcW w:w="1872" w:type="dxa"/>
            <w:gridSpan w:val="2"/>
            <w:tcBorders>
              <w:top w:val="single" w:sz="18" w:space="0" w:color="auto"/>
              <w:bottom w:val="single" w:sz="4" w:space="0" w:color="auto"/>
            </w:tcBorders>
            <w:vAlign w:val="center"/>
          </w:tcPr>
          <w:p w14:paraId="542E37B8" w14:textId="77777777" w:rsidR="00156F0A" w:rsidRDefault="00E76F8B" w:rsidP="00E65C95">
            <w:pPr>
              <w:snapToGrid w:val="0"/>
              <w:spacing w:afterLines="30" w:after="93"/>
              <w:jc w:val="center"/>
              <w:rPr>
                <w:rFonts w:ascii="仿宋" w:eastAsia="仿宋" w:hAnsi="仿宋" w:cs="宋体"/>
                <w:b/>
                <w:bCs/>
                <w:color w:val="000000"/>
                <w:sz w:val="24"/>
              </w:rPr>
            </w:pPr>
            <w:r>
              <w:rPr>
                <w:rFonts w:ascii="仿宋" w:eastAsia="仿宋" w:hAnsi="仿宋" w:cs="宋体" w:hint="eastAsia"/>
                <w:b/>
                <w:bCs/>
                <w:color w:val="000000"/>
                <w:sz w:val="24"/>
              </w:rPr>
              <w:t>评分范围</w:t>
            </w:r>
          </w:p>
        </w:tc>
      </w:tr>
      <w:tr w:rsidR="00156F0A" w14:paraId="0EA98A68" w14:textId="77777777">
        <w:trPr>
          <w:cantSplit/>
          <w:trHeight w:val="476"/>
          <w:jc w:val="center"/>
        </w:trPr>
        <w:tc>
          <w:tcPr>
            <w:tcW w:w="1359" w:type="dxa"/>
            <w:vMerge/>
            <w:tcBorders>
              <w:bottom w:val="single" w:sz="4" w:space="0" w:color="auto"/>
            </w:tcBorders>
            <w:vAlign w:val="center"/>
          </w:tcPr>
          <w:p w14:paraId="379D4370" w14:textId="77777777" w:rsidR="00156F0A" w:rsidRDefault="00156F0A" w:rsidP="00E65C95">
            <w:pPr>
              <w:snapToGrid w:val="0"/>
              <w:spacing w:afterLines="30" w:after="93"/>
              <w:jc w:val="center"/>
              <w:rPr>
                <w:rFonts w:ascii="仿宋" w:eastAsia="仿宋" w:hAnsi="仿宋" w:cs="宋体"/>
                <w:b/>
                <w:bCs/>
                <w:color w:val="000000"/>
                <w:sz w:val="24"/>
              </w:rPr>
            </w:pPr>
          </w:p>
        </w:tc>
        <w:tc>
          <w:tcPr>
            <w:tcW w:w="1596" w:type="dxa"/>
            <w:vMerge/>
            <w:tcBorders>
              <w:bottom w:val="single" w:sz="6" w:space="0" w:color="auto"/>
            </w:tcBorders>
            <w:vAlign w:val="center"/>
          </w:tcPr>
          <w:p w14:paraId="2730F76E" w14:textId="77777777" w:rsidR="00156F0A" w:rsidRDefault="00156F0A" w:rsidP="00E65C95">
            <w:pPr>
              <w:snapToGrid w:val="0"/>
              <w:spacing w:afterLines="30" w:after="93"/>
              <w:jc w:val="center"/>
              <w:rPr>
                <w:rFonts w:ascii="仿宋" w:eastAsia="仿宋" w:hAnsi="仿宋" w:cs="宋体"/>
                <w:b/>
                <w:bCs/>
                <w:color w:val="000000"/>
                <w:sz w:val="24"/>
              </w:rPr>
            </w:pPr>
          </w:p>
        </w:tc>
        <w:tc>
          <w:tcPr>
            <w:tcW w:w="5326" w:type="dxa"/>
            <w:vMerge/>
            <w:tcBorders>
              <w:bottom w:val="single" w:sz="4" w:space="0" w:color="auto"/>
            </w:tcBorders>
            <w:vAlign w:val="center"/>
          </w:tcPr>
          <w:p w14:paraId="1C910557" w14:textId="77777777" w:rsidR="00156F0A" w:rsidRDefault="00156F0A" w:rsidP="00E65C95">
            <w:pPr>
              <w:snapToGrid w:val="0"/>
              <w:spacing w:afterLines="30" w:after="93"/>
              <w:jc w:val="center"/>
              <w:rPr>
                <w:rFonts w:ascii="仿宋" w:eastAsia="仿宋" w:hAnsi="仿宋" w:cs="宋体"/>
                <w:b/>
                <w:bCs/>
                <w:color w:val="000000"/>
                <w:sz w:val="24"/>
              </w:rPr>
            </w:pPr>
          </w:p>
        </w:tc>
        <w:tc>
          <w:tcPr>
            <w:tcW w:w="876" w:type="dxa"/>
            <w:tcBorders>
              <w:top w:val="single" w:sz="4" w:space="0" w:color="auto"/>
              <w:bottom w:val="single" w:sz="4" w:space="0" w:color="auto"/>
            </w:tcBorders>
            <w:vAlign w:val="center"/>
          </w:tcPr>
          <w:p w14:paraId="02868DEF"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s="宋体" w:hint="eastAsia"/>
                <w:color w:val="000000"/>
                <w:sz w:val="24"/>
              </w:rPr>
              <w:t>二级</w:t>
            </w:r>
          </w:p>
          <w:p w14:paraId="7EFFCD8E"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s="宋体" w:hint="eastAsia"/>
                <w:color w:val="000000"/>
                <w:sz w:val="24"/>
              </w:rPr>
              <w:t>指标</w:t>
            </w:r>
          </w:p>
        </w:tc>
        <w:tc>
          <w:tcPr>
            <w:tcW w:w="996" w:type="dxa"/>
            <w:tcBorders>
              <w:top w:val="single" w:sz="4" w:space="0" w:color="auto"/>
              <w:bottom w:val="single" w:sz="4" w:space="0" w:color="auto"/>
            </w:tcBorders>
            <w:vAlign w:val="center"/>
          </w:tcPr>
          <w:p w14:paraId="367DC896"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s="宋体" w:hint="eastAsia"/>
                <w:color w:val="000000"/>
                <w:sz w:val="24"/>
              </w:rPr>
              <w:t>一级</w:t>
            </w:r>
          </w:p>
          <w:p w14:paraId="1284E09C"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cs="宋体" w:hint="eastAsia"/>
                <w:color w:val="000000"/>
                <w:sz w:val="24"/>
              </w:rPr>
              <w:t>指标</w:t>
            </w:r>
          </w:p>
        </w:tc>
      </w:tr>
      <w:tr w:rsidR="00156F0A" w14:paraId="16DE0CD6" w14:textId="77777777">
        <w:trPr>
          <w:cantSplit/>
          <w:trHeight w:val="1352"/>
          <w:jc w:val="center"/>
        </w:trPr>
        <w:tc>
          <w:tcPr>
            <w:tcW w:w="1359" w:type="dxa"/>
            <w:vMerge w:val="restart"/>
            <w:vAlign w:val="center"/>
          </w:tcPr>
          <w:p w14:paraId="192F6112"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方案选题</w:t>
            </w:r>
          </w:p>
          <w:p w14:paraId="49ABA63D"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（20）</w:t>
            </w:r>
          </w:p>
        </w:tc>
        <w:tc>
          <w:tcPr>
            <w:tcW w:w="1596" w:type="dxa"/>
            <w:tcBorders>
              <w:bottom w:val="single" w:sz="4" w:space="0" w:color="auto"/>
            </w:tcBorders>
            <w:vAlign w:val="center"/>
          </w:tcPr>
          <w:p w14:paraId="59153C90"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1.必要性</w:t>
            </w:r>
          </w:p>
        </w:tc>
        <w:tc>
          <w:tcPr>
            <w:tcW w:w="5326" w:type="dxa"/>
            <w:vAlign w:val="center"/>
          </w:tcPr>
          <w:p w14:paraId="1EC14851" w14:textId="77777777" w:rsidR="00156F0A" w:rsidRDefault="00E76F8B" w:rsidP="00E65C95">
            <w:pPr>
              <w:snapToGrid w:val="0"/>
              <w:spacing w:afterLines="30" w:after="93"/>
              <w:rPr>
                <w:rFonts w:ascii="仿宋" w:eastAsia="仿宋" w:hAnsi="仿宋"/>
                <w:b/>
                <w:bCs/>
                <w:color w:val="000000"/>
                <w:sz w:val="24"/>
              </w:rPr>
            </w:pPr>
            <w:r>
              <w:rPr>
                <w:rFonts w:ascii="仿宋" w:eastAsia="仿宋" w:hAnsi="仿宋" w:cs="宋体" w:hint="eastAsia"/>
                <w:sz w:val="24"/>
              </w:rPr>
              <w:t>方案</w:t>
            </w:r>
            <w:r>
              <w:rPr>
                <w:rFonts w:ascii="仿宋" w:eastAsia="仿宋" w:hAnsi="仿宋" w:cs="宋体" w:hint="eastAsia"/>
                <w:color w:val="000000"/>
                <w:sz w:val="24"/>
              </w:rPr>
              <w:t>优选新兴战略型产业，或者传统基础性产业，围绕实践教学中的难点与重点；对专业、课程具有很强的支撑作用，不可或缺；</w:t>
            </w:r>
            <w:r>
              <w:rPr>
                <w:rFonts w:ascii="仿宋" w:eastAsia="仿宋" w:hAnsi="仿宋" w:hint="eastAsia"/>
                <w:color w:val="000000"/>
                <w:sz w:val="24"/>
              </w:rPr>
              <w:t>虚拟仿真课程能够与实训基地等实</w:t>
            </w:r>
            <w:proofErr w:type="gramStart"/>
            <w:r>
              <w:rPr>
                <w:rFonts w:ascii="仿宋" w:eastAsia="仿宋" w:hAnsi="仿宋" w:hint="eastAsia"/>
                <w:color w:val="000000"/>
                <w:sz w:val="24"/>
              </w:rPr>
              <w:t>训教学</w:t>
            </w:r>
            <w:proofErr w:type="gramEnd"/>
            <w:r>
              <w:rPr>
                <w:rFonts w:ascii="仿宋" w:eastAsia="仿宋" w:hAnsi="仿宋" w:hint="eastAsia"/>
                <w:color w:val="000000"/>
                <w:sz w:val="24"/>
              </w:rPr>
              <w:t>紧密结合；</w:t>
            </w:r>
            <w:r>
              <w:rPr>
                <w:rFonts w:ascii="仿宋" w:eastAsia="仿宋" w:hAnsi="仿宋" w:cs="宋体" w:hint="eastAsia"/>
                <w:color w:val="000000"/>
                <w:sz w:val="24"/>
              </w:rPr>
              <w:t>与现有的专业标准、课程大纲形成互补。</w:t>
            </w:r>
          </w:p>
        </w:tc>
        <w:tc>
          <w:tcPr>
            <w:tcW w:w="876" w:type="dxa"/>
            <w:vAlign w:val="center"/>
          </w:tcPr>
          <w:p w14:paraId="78000365"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10</w:t>
            </w:r>
          </w:p>
        </w:tc>
        <w:tc>
          <w:tcPr>
            <w:tcW w:w="996" w:type="dxa"/>
            <w:vMerge w:val="restart"/>
            <w:vAlign w:val="center"/>
          </w:tcPr>
          <w:p w14:paraId="338F2DD5"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0</w:t>
            </w:r>
            <w:r>
              <w:rPr>
                <w:rFonts w:ascii="仿宋" w:eastAsia="仿宋" w:hAnsi="仿宋"/>
                <w:color w:val="000000"/>
                <w:sz w:val="24"/>
              </w:rPr>
              <w:t>—</w:t>
            </w:r>
            <w:r>
              <w:rPr>
                <w:rFonts w:ascii="仿宋" w:eastAsia="仿宋" w:hAnsi="仿宋" w:cs="宋体" w:hint="eastAsia"/>
                <w:color w:val="000000"/>
                <w:sz w:val="24"/>
              </w:rPr>
              <w:t>20</w:t>
            </w:r>
          </w:p>
        </w:tc>
      </w:tr>
      <w:tr w:rsidR="00156F0A" w14:paraId="285B57E2" w14:textId="77777777">
        <w:trPr>
          <w:cantSplit/>
          <w:trHeight w:val="732"/>
          <w:jc w:val="center"/>
        </w:trPr>
        <w:tc>
          <w:tcPr>
            <w:tcW w:w="1359" w:type="dxa"/>
            <w:vMerge/>
            <w:tcBorders>
              <w:bottom w:val="single" w:sz="4" w:space="0" w:color="auto"/>
            </w:tcBorders>
            <w:vAlign w:val="center"/>
          </w:tcPr>
          <w:p w14:paraId="5F9F3A05" w14:textId="77777777" w:rsidR="00156F0A" w:rsidRDefault="00156F0A" w:rsidP="00E65C95">
            <w:pPr>
              <w:snapToGrid w:val="0"/>
              <w:spacing w:afterLines="30" w:after="93"/>
              <w:jc w:val="center"/>
              <w:rPr>
                <w:rFonts w:ascii="仿宋" w:eastAsia="仿宋" w:hAnsi="仿宋"/>
                <w:color w:val="000000"/>
                <w:sz w:val="24"/>
              </w:rPr>
            </w:pPr>
          </w:p>
        </w:tc>
        <w:tc>
          <w:tcPr>
            <w:tcW w:w="1596" w:type="dxa"/>
            <w:tcBorders>
              <w:top w:val="single" w:sz="4" w:space="0" w:color="auto"/>
              <w:bottom w:val="single" w:sz="4" w:space="0" w:color="auto"/>
            </w:tcBorders>
            <w:vAlign w:val="center"/>
          </w:tcPr>
          <w:p w14:paraId="7A81A835"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s="宋体" w:hint="eastAsia"/>
                <w:color w:val="000000"/>
                <w:sz w:val="24"/>
              </w:rPr>
              <w:t>2.职业性</w:t>
            </w:r>
          </w:p>
        </w:tc>
        <w:tc>
          <w:tcPr>
            <w:tcW w:w="5326" w:type="dxa"/>
            <w:tcBorders>
              <w:top w:val="single" w:sz="4" w:space="0" w:color="auto"/>
              <w:bottom w:val="single" w:sz="4" w:space="0" w:color="auto"/>
            </w:tcBorders>
            <w:vAlign w:val="center"/>
          </w:tcPr>
          <w:p w14:paraId="5B1EE3A7" w14:textId="77777777" w:rsidR="00156F0A" w:rsidRDefault="00E76F8B" w:rsidP="00E65C95">
            <w:pPr>
              <w:snapToGrid w:val="0"/>
              <w:spacing w:afterLines="30" w:after="93"/>
              <w:rPr>
                <w:rFonts w:ascii="仿宋" w:eastAsia="仿宋" w:hAnsi="仿宋"/>
                <w:b/>
                <w:bCs/>
                <w:color w:val="000000"/>
                <w:sz w:val="24"/>
              </w:rPr>
            </w:pPr>
            <w:r>
              <w:rPr>
                <w:rFonts w:ascii="仿宋" w:eastAsia="仿宋" w:hAnsi="仿宋" w:cs="宋体" w:hint="eastAsia"/>
                <w:color w:val="000000"/>
                <w:sz w:val="24"/>
              </w:rPr>
              <w:t>围绕职业、工种、岗位的核心技能，</w:t>
            </w:r>
            <w:proofErr w:type="gramStart"/>
            <w:r>
              <w:rPr>
                <w:rFonts w:ascii="仿宋" w:eastAsia="仿宋" w:hAnsi="仿宋" w:cs="宋体" w:hint="eastAsia"/>
                <w:color w:val="000000"/>
                <w:sz w:val="24"/>
              </w:rPr>
              <w:t>基于职场环境</w:t>
            </w:r>
            <w:proofErr w:type="gramEnd"/>
            <w:r>
              <w:rPr>
                <w:rFonts w:ascii="仿宋" w:eastAsia="仿宋" w:hAnsi="仿宋" w:cs="宋体" w:hint="eastAsia"/>
                <w:color w:val="000000"/>
                <w:sz w:val="24"/>
              </w:rPr>
              <w:t>与工作过程而建设，</w:t>
            </w:r>
            <w:r>
              <w:rPr>
                <w:rFonts w:ascii="仿宋" w:eastAsia="仿宋" w:hAnsi="仿宋" w:hint="eastAsia"/>
                <w:color w:val="000000"/>
                <w:sz w:val="24"/>
              </w:rPr>
              <w:t>充分体现职业性、实践性和应用性的要求。</w:t>
            </w:r>
          </w:p>
        </w:tc>
        <w:tc>
          <w:tcPr>
            <w:tcW w:w="876" w:type="dxa"/>
            <w:tcBorders>
              <w:top w:val="single" w:sz="4" w:space="0" w:color="auto"/>
              <w:bottom w:val="single" w:sz="4" w:space="0" w:color="auto"/>
            </w:tcBorders>
            <w:vAlign w:val="center"/>
          </w:tcPr>
          <w:p w14:paraId="4B1054CF"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tcBorders>
              <w:bottom w:val="single" w:sz="4" w:space="0" w:color="auto"/>
            </w:tcBorders>
            <w:vAlign w:val="center"/>
          </w:tcPr>
          <w:p w14:paraId="4C926C8E" w14:textId="77777777" w:rsidR="00156F0A" w:rsidRDefault="00156F0A" w:rsidP="00E65C95">
            <w:pPr>
              <w:snapToGrid w:val="0"/>
              <w:spacing w:afterLines="30" w:after="93"/>
              <w:jc w:val="center"/>
              <w:rPr>
                <w:rFonts w:ascii="仿宋" w:eastAsia="仿宋" w:hAnsi="仿宋"/>
                <w:b/>
                <w:bCs/>
                <w:color w:val="000000"/>
                <w:sz w:val="24"/>
              </w:rPr>
            </w:pPr>
          </w:p>
        </w:tc>
      </w:tr>
      <w:tr w:rsidR="00156F0A" w14:paraId="16A0BFAD" w14:textId="77777777">
        <w:trPr>
          <w:cantSplit/>
          <w:trHeight w:val="1248"/>
          <w:jc w:val="center"/>
        </w:trPr>
        <w:tc>
          <w:tcPr>
            <w:tcW w:w="1359" w:type="dxa"/>
            <w:vMerge w:val="restart"/>
            <w:tcBorders>
              <w:top w:val="single" w:sz="4" w:space="0" w:color="auto"/>
            </w:tcBorders>
            <w:vAlign w:val="center"/>
          </w:tcPr>
          <w:p w14:paraId="534739D7"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教学设计</w:t>
            </w:r>
          </w:p>
          <w:p w14:paraId="6E82C48B"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（30）</w:t>
            </w:r>
          </w:p>
        </w:tc>
        <w:tc>
          <w:tcPr>
            <w:tcW w:w="1596" w:type="dxa"/>
            <w:tcBorders>
              <w:top w:val="single" w:sz="4" w:space="0" w:color="auto"/>
              <w:bottom w:val="single" w:sz="4" w:space="0" w:color="auto"/>
              <w:right w:val="single" w:sz="4" w:space="0" w:color="auto"/>
            </w:tcBorders>
            <w:vAlign w:val="center"/>
          </w:tcPr>
          <w:p w14:paraId="29BB07BA"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3.教学性</w:t>
            </w:r>
          </w:p>
          <w:p w14:paraId="07242E89" w14:textId="77777777" w:rsidR="00156F0A" w:rsidRDefault="00156F0A" w:rsidP="00E65C95">
            <w:pPr>
              <w:snapToGrid w:val="0"/>
              <w:spacing w:afterLines="30" w:after="93"/>
              <w:jc w:val="center"/>
              <w:rPr>
                <w:rFonts w:ascii="仿宋" w:eastAsia="仿宋" w:hAnsi="仿宋"/>
                <w:color w:val="000000"/>
                <w:sz w:val="24"/>
              </w:rPr>
            </w:pPr>
          </w:p>
        </w:tc>
        <w:tc>
          <w:tcPr>
            <w:tcW w:w="5326" w:type="dxa"/>
            <w:tcBorders>
              <w:bottom w:val="single" w:sz="4" w:space="0" w:color="auto"/>
            </w:tcBorders>
            <w:vAlign w:val="center"/>
          </w:tcPr>
          <w:p w14:paraId="1219E795" w14:textId="77777777" w:rsidR="00156F0A" w:rsidRDefault="00E76F8B" w:rsidP="00E65C95">
            <w:pPr>
              <w:widowControl/>
              <w:spacing w:afterLines="30" w:after="93"/>
              <w:rPr>
                <w:rFonts w:ascii="仿宋" w:eastAsia="仿宋" w:hAnsi="仿宋" w:cs="宋体"/>
                <w:color w:val="000000"/>
                <w:sz w:val="24"/>
              </w:rPr>
            </w:pPr>
            <w:r>
              <w:rPr>
                <w:rFonts w:ascii="仿宋" w:eastAsia="仿宋" w:hAnsi="仿宋" w:cs="宋体" w:hint="eastAsia"/>
                <w:color w:val="000000"/>
                <w:sz w:val="24"/>
              </w:rPr>
              <w:t>符合职业院校学生认知规律，技能点及相关知识点编排科学合理，具有情境性、过程性、工艺性、安全性；教学策略得当，教学环节衔接科学合理，能够有效对学生进行及时的考核及科学评价。</w:t>
            </w:r>
          </w:p>
        </w:tc>
        <w:tc>
          <w:tcPr>
            <w:tcW w:w="876" w:type="dxa"/>
            <w:tcBorders>
              <w:bottom w:val="single" w:sz="4" w:space="0" w:color="auto"/>
            </w:tcBorders>
            <w:vAlign w:val="center"/>
          </w:tcPr>
          <w:p w14:paraId="06D6003F"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15</w:t>
            </w:r>
          </w:p>
        </w:tc>
        <w:tc>
          <w:tcPr>
            <w:tcW w:w="996" w:type="dxa"/>
            <w:vMerge w:val="restart"/>
            <w:vAlign w:val="center"/>
          </w:tcPr>
          <w:p w14:paraId="5AD41E71"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olor w:val="000000"/>
                <w:sz w:val="24"/>
              </w:rPr>
              <w:t>0—</w:t>
            </w:r>
            <w:r>
              <w:rPr>
                <w:rFonts w:ascii="仿宋" w:eastAsia="仿宋" w:hAnsi="仿宋" w:hint="eastAsia"/>
                <w:color w:val="000000"/>
                <w:sz w:val="24"/>
              </w:rPr>
              <w:t>30</w:t>
            </w:r>
          </w:p>
        </w:tc>
      </w:tr>
      <w:tr w:rsidR="00156F0A" w14:paraId="2E397F1C" w14:textId="77777777">
        <w:trPr>
          <w:cantSplit/>
          <w:trHeight w:val="1248"/>
          <w:jc w:val="center"/>
        </w:trPr>
        <w:tc>
          <w:tcPr>
            <w:tcW w:w="1359" w:type="dxa"/>
            <w:vMerge/>
          </w:tcPr>
          <w:p w14:paraId="2FE61588" w14:textId="77777777" w:rsidR="00156F0A" w:rsidRDefault="00156F0A" w:rsidP="00E65C95">
            <w:pPr>
              <w:snapToGrid w:val="0"/>
              <w:spacing w:afterLines="30" w:after="93"/>
              <w:rPr>
                <w:rFonts w:ascii="仿宋" w:eastAsia="仿宋" w:hAnsi="仿宋"/>
                <w:b/>
                <w:bCs/>
                <w:color w:val="000000"/>
                <w:sz w:val="24"/>
              </w:rPr>
            </w:pPr>
          </w:p>
        </w:tc>
        <w:tc>
          <w:tcPr>
            <w:tcW w:w="1596" w:type="dxa"/>
            <w:tcBorders>
              <w:top w:val="single" w:sz="4" w:space="0" w:color="auto"/>
              <w:bottom w:val="single" w:sz="4" w:space="0" w:color="auto"/>
            </w:tcBorders>
            <w:vAlign w:val="center"/>
          </w:tcPr>
          <w:p w14:paraId="28D4D966"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4.主体性</w:t>
            </w:r>
          </w:p>
        </w:tc>
        <w:tc>
          <w:tcPr>
            <w:tcW w:w="5326" w:type="dxa"/>
            <w:tcBorders>
              <w:top w:val="single" w:sz="4" w:space="0" w:color="auto"/>
            </w:tcBorders>
            <w:vAlign w:val="center"/>
          </w:tcPr>
          <w:p w14:paraId="08A4F37A"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cs="宋体" w:hint="eastAsia"/>
                <w:color w:val="000000"/>
                <w:sz w:val="24"/>
              </w:rPr>
              <w:t>突出学生主体地位，体现“做中学，做中教”，</w:t>
            </w:r>
            <w:r>
              <w:rPr>
                <w:rFonts w:ascii="仿宋" w:eastAsia="仿宋" w:hAnsi="仿宋" w:hint="eastAsia"/>
                <w:color w:val="000000"/>
                <w:sz w:val="24"/>
              </w:rPr>
              <w:t>学生积极动手、乐于实践，</w:t>
            </w:r>
            <w:r>
              <w:rPr>
                <w:rFonts w:ascii="仿宋" w:eastAsia="仿宋" w:hAnsi="仿宋" w:cs="宋体" w:hint="eastAsia"/>
                <w:color w:val="000000"/>
                <w:sz w:val="24"/>
              </w:rPr>
              <w:t>气氛热烈，寓教于乐；解决教学中难点问题或完成教学任务的作用突出，效果明显。</w:t>
            </w:r>
          </w:p>
        </w:tc>
        <w:tc>
          <w:tcPr>
            <w:tcW w:w="876" w:type="dxa"/>
            <w:tcBorders>
              <w:top w:val="single" w:sz="4" w:space="0" w:color="auto"/>
            </w:tcBorders>
            <w:vAlign w:val="center"/>
          </w:tcPr>
          <w:p w14:paraId="3B1D457E"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15</w:t>
            </w:r>
          </w:p>
        </w:tc>
        <w:tc>
          <w:tcPr>
            <w:tcW w:w="996" w:type="dxa"/>
            <w:vMerge/>
            <w:vAlign w:val="center"/>
          </w:tcPr>
          <w:p w14:paraId="6CFFD920" w14:textId="77777777" w:rsidR="00156F0A" w:rsidRDefault="00156F0A" w:rsidP="00E65C95">
            <w:pPr>
              <w:snapToGrid w:val="0"/>
              <w:spacing w:afterLines="30" w:after="93"/>
              <w:jc w:val="center"/>
              <w:rPr>
                <w:rFonts w:ascii="仿宋" w:eastAsia="仿宋" w:hAnsi="仿宋"/>
                <w:color w:val="000000"/>
                <w:sz w:val="24"/>
              </w:rPr>
            </w:pPr>
          </w:p>
        </w:tc>
      </w:tr>
      <w:tr w:rsidR="00156F0A" w14:paraId="34145D06" w14:textId="77777777">
        <w:trPr>
          <w:cantSplit/>
          <w:trHeight w:val="616"/>
          <w:jc w:val="center"/>
        </w:trPr>
        <w:tc>
          <w:tcPr>
            <w:tcW w:w="1359" w:type="dxa"/>
            <w:vMerge w:val="restart"/>
            <w:vAlign w:val="center"/>
          </w:tcPr>
          <w:p w14:paraId="6ECE30F5" w14:textId="77777777" w:rsidR="00156F0A" w:rsidRDefault="00E76F8B" w:rsidP="00E65C95">
            <w:pPr>
              <w:snapToGrid w:val="0"/>
              <w:spacing w:afterLines="30" w:after="93"/>
              <w:jc w:val="center"/>
              <w:rPr>
                <w:rFonts w:ascii="仿宋" w:eastAsia="仿宋" w:hAnsi="仿宋" w:cs="宋体"/>
                <w:b/>
                <w:bCs/>
                <w:color w:val="000000"/>
                <w:sz w:val="24"/>
              </w:rPr>
            </w:pPr>
            <w:r>
              <w:rPr>
                <w:rFonts w:ascii="仿宋" w:eastAsia="仿宋" w:hAnsi="仿宋" w:cs="宋体" w:hint="eastAsia"/>
                <w:b/>
                <w:bCs/>
                <w:color w:val="000000"/>
                <w:sz w:val="24"/>
              </w:rPr>
              <w:t>技术运用</w:t>
            </w:r>
          </w:p>
          <w:p w14:paraId="77391465" w14:textId="77777777" w:rsidR="00156F0A" w:rsidRDefault="00E76F8B" w:rsidP="00E65C95">
            <w:pPr>
              <w:snapToGrid w:val="0"/>
              <w:spacing w:afterLines="30" w:after="93"/>
              <w:jc w:val="center"/>
              <w:rPr>
                <w:rFonts w:ascii="仿宋" w:eastAsia="仿宋" w:hAnsi="仿宋"/>
                <w:b/>
                <w:bCs/>
                <w:i/>
                <w:iCs/>
                <w:color w:val="000000"/>
                <w:sz w:val="24"/>
              </w:rPr>
            </w:pPr>
            <w:r>
              <w:rPr>
                <w:rFonts w:ascii="仿宋" w:eastAsia="仿宋" w:hAnsi="仿宋" w:cs="宋体" w:hint="eastAsia"/>
                <w:b/>
                <w:bCs/>
                <w:color w:val="000000"/>
                <w:sz w:val="24"/>
              </w:rPr>
              <w:t>（30）</w:t>
            </w:r>
          </w:p>
        </w:tc>
        <w:tc>
          <w:tcPr>
            <w:tcW w:w="1596" w:type="dxa"/>
            <w:tcBorders>
              <w:top w:val="single" w:sz="4" w:space="0" w:color="auto"/>
              <w:right w:val="single" w:sz="4" w:space="0" w:color="auto"/>
            </w:tcBorders>
            <w:vAlign w:val="center"/>
          </w:tcPr>
          <w:p w14:paraId="63D06E62"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5.沉浸性</w:t>
            </w:r>
          </w:p>
        </w:tc>
        <w:tc>
          <w:tcPr>
            <w:tcW w:w="5326" w:type="dxa"/>
            <w:vAlign w:val="center"/>
          </w:tcPr>
          <w:p w14:paraId="4E27A401"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hint="eastAsia"/>
                <w:color w:val="000000"/>
                <w:sz w:val="24"/>
              </w:rPr>
              <w:t>场景逼真，令人产生身临其境的感觉，与实训或行业场景深度匹配，切实提高学生兴趣。</w:t>
            </w:r>
          </w:p>
        </w:tc>
        <w:tc>
          <w:tcPr>
            <w:tcW w:w="876" w:type="dxa"/>
            <w:vAlign w:val="center"/>
          </w:tcPr>
          <w:p w14:paraId="61CBA49C"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val="restart"/>
            <w:vAlign w:val="center"/>
          </w:tcPr>
          <w:p w14:paraId="5C76E43D"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color w:val="000000"/>
                <w:sz w:val="24"/>
              </w:rPr>
              <w:t>0—</w:t>
            </w:r>
            <w:r>
              <w:rPr>
                <w:rFonts w:ascii="仿宋" w:eastAsia="仿宋" w:hAnsi="仿宋" w:hint="eastAsia"/>
                <w:color w:val="000000"/>
                <w:sz w:val="24"/>
              </w:rPr>
              <w:t>30</w:t>
            </w:r>
          </w:p>
          <w:p w14:paraId="581EE3C2" w14:textId="77777777" w:rsidR="00156F0A" w:rsidRDefault="00156F0A" w:rsidP="00E65C95">
            <w:pPr>
              <w:snapToGrid w:val="0"/>
              <w:spacing w:afterLines="30" w:after="93"/>
              <w:jc w:val="center"/>
              <w:rPr>
                <w:rFonts w:ascii="仿宋" w:eastAsia="仿宋" w:hAnsi="仿宋"/>
                <w:color w:val="000000"/>
                <w:sz w:val="24"/>
              </w:rPr>
            </w:pPr>
          </w:p>
        </w:tc>
      </w:tr>
      <w:tr w:rsidR="00156F0A" w14:paraId="14C87E2F" w14:textId="77777777">
        <w:trPr>
          <w:cantSplit/>
          <w:trHeight w:val="1127"/>
          <w:jc w:val="center"/>
        </w:trPr>
        <w:tc>
          <w:tcPr>
            <w:tcW w:w="1359" w:type="dxa"/>
            <w:vMerge/>
            <w:vAlign w:val="center"/>
          </w:tcPr>
          <w:p w14:paraId="0C4176F7" w14:textId="77777777" w:rsidR="00156F0A" w:rsidRDefault="00156F0A" w:rsidP="00E65C95">
            <w:pPr>
              <w:snapToGrid w:val="0"/>
              <w:spacing w:afterLines="30" w:after="93"/>
              <w:jc w:val="center"/>
              <w:rPr>
                <w:rFonts w:ascii="仿宋" w:eastAsia="仿宋" w:hAnsi="仿宋"/>
                <w:b/>
                <w:bCs/>
                <w:i/>
                <w:iCs/>
                <w:color w:val="000000"/>
                <w:sz w:val="24"/>
              </w:rPr>
            </w:pPr>
          </w:p>
        </w:tc>
        <w:tc>
          <w:tcPr>
            <w:tcW w:w="1596" w:type="dxa"/>
            <w:tcBorders>
              <w:top w:val="single" w:sz="4" w:space="0" w:color="auto"/>
              <w:right w:val="single" w:sz="4" w:space="0" w:color="auto"/>
            </w:tcBorders>
            <w:vAlign w:val="center"/>
          </w:tcPr>
          <w:p w14:paraId="467D95A8" w14:textId="77777777" w:rsidR="00156F0A" w:rsidRDefault="00E76F8B" w:rsidP="00E65C95">
            <w:pPr>
              <w:snapToGrid w:val="0"/>
              <w:spacing w:afterLines="30" w:after="93"/>
              <w:jc w:val="center"/>
              <w:rPr>
                <w:rFonts w:ascii="仿宋" w:eastAsia="仿宋" w:hAnsi="仿宋" w:cs="宋体"/>
                <w:color w:val="000000"/>
                <w:sz w:val="24"/>
              </w:rPr>
            </w:pPr>
            <w:r>
              <w:rPr>
                <w:rFonts w:ascii="仿宋" w:eastAsia="仿宋" w:hAnsi="仿宋" w:cs="宋体" w:hint="eastAsia"/>
                <w:color w:val="000000"/>
                <w:sz w:val="24"/>
              </w:rPr>
              <w:t>6.互动性</w:t>
            </w:r>
          </w:p>
        </w:tc>
        <w:tc>
          <w:tcPr>
            <w:tcW w:w="5326" w:type="dxa"/>
            <w:tcBorders>
              <w:top w:val="single" w:sz="4" w:space="0" w:color="auto"/>
            </w:tcBorders>
            <w:vAlign w:val="center"/>
          </w:tcPr>
          <w:p w14:paraId="5AE32326"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cs="宋体" w:hint="eastAsia"/>
                <w:color w:val="000000"/>
                <w:sz w:val="24"/>
              </w:rPr>
              <w:t>界面友好，布局合理，导航清晰明确，整体风格统一，色彩搭配协调，人机交互简单形象；用户操作反馈及时；</w:t>
            </w:r>
            <w:r>
              <w:rPr>
                <w:rFonts w:ascii="仿宋" w:eastAsia="仿宋" w:hAnsi="仿宋" w:hint="eastAsia"/>
                <w:color w:val="000000"/>
                <w:sz w:val="24"/>
              </w:rPr>
              <w:t>为学习者提供一定的可探索性与创新性。</w:t>
            </w:r>
          </w:p>
        </w:tc>
        <w:tc>
          <w:tcPr>
            <w:tcW w:w="876" w:type="dxa"/>
            <w:tcBorders>
              <w:top w:val="single" w:sz="4" w:space="0" w:color="auto"/>
            </w:tcBorders>
            <w:vAlign w:val="center"/>
          </w:tcPr>
          <w:p w14:paraId="56C84FD4"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vAlign w:val="center"/>
          </w:tcPr>
          <w:p w14:paraId="5DAB6EDA" w14:textId="77777777" w:rsidR="00156F0A" w:rsidRDefault="00156F0A" w:rsidP="00E65C95">
            <w:pPr>
              <w:snapToGrid w:val="0"/>
              <w:spacing w:afterLines="30" w:after="93"/>
              <w:jc w:val="center"/>
              <w:rPr>
                <w:rFonts w:ascii="仿宋" w:eastAsia="仿宋" w:hAnsi="仿宋"/>
                <w:color w:val="000000"/>
                <w:sz w:val="24"/>
              </w:rPr>
            </w:pPr>
          </w:p>
        </w:tc>
      </w:tr>
      <w:tr w:rsidR="00156F0A" w14:paraId="6072E29C" w14:textId="77777777">
        <w:trPr>
          <w:cantSplit/>
          <w:trHeight w:val="692"/>
          <w:jc w:val="center"/>
        </w:trPr>
        <w:tc>
          <w:tcPr>
            <w:tcW w:w="1359" w:type="dxa"/>
            <w:vMerge/>
            <w:tcBorders>
              <w:bottom w:val="single" w:sz="2" w:space="0" w:color="auto"/>
            </w:tcBorders>
            <w:vAlign w:val="center"/>
          </w:tcPr>
          <w:p w14:paraId="6A9D9482" w14:textId="77777777" w:rsidR="00156F0A" w:rsidRDefault="00156F0A" w:rsidP="00E65C95">
            <w:pPr>
              <w:snapToGrid w:val="0"/>
              <w:spacing w:afterLines="30" w:after="93"/>
              <w:jc w:val="center"/>
              <w:rPr>
                <w:rFonts w:ascii="仿宋" w:eastAsia="仿宋" w:hAnsi="仿宋"/>
                <w:b/>
                <w:bCs/>
                <w:color w:val="000000"/>
                <w:sz w:val="24"/>
              </w:rPr>
            </w:pPr>
          </w:p>
        </w:tc>
        <w:tc>
          <w:tcPr>
            <w:tcW w:w="1596" w:type="dxa"/>
            <w:tcBorders>
              <w:top w:val="single" w:sz="4" w:space="0" w:color="auto"/>
              <w:bottom w:val="single" w:sz="2" w:space="0" w:color="auto"/>
              <w:right w:val="single" w:sz="4" w:space="0" w:color="auto"/>
            </w:tcBorders>
            <w:vAlign w:val="center"/>
          </w:tcPr>
          <w:p w14:paraId="3A572B59"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7.稳定性</w:t>
            </w:r>
          </w:p>
        </w:tc>
        <w:tc>
          <w:tcPr>
            <w:tcW w:w="5326" w:type="dxa"/>
            <w:tcBorders>
              <w:top w:val="single" w:sz="4" w:space="0" w:color="auto"/>
              <w:bottom w:val="single" w:sz="2" w:space="0" w:color="auto"/>
            </w:tcBorders>
            <w:vAlign w:val="center"/>
          </w:tcPr>
          <w:p w14:paraId="3D26D34B"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cs="宋体" w:hint="eastAsia"/>
                <w:color w:val="000000"/>
                <w:sz w:val="24"/>
              </w:rPr>
              <w:t>系统兼容性好，操作方便、灵活，没有“死机”现象，容错性好，启动时间、链接转换时间短。</w:t>
            </w:r>
          </w:p>
        </w:tc>
        <w:tc>
          <w:tcPr>
            <w:tcW w:w="876" w:type="dxa"/>
            <w:tcBorders>
              <w:top w:val="single" w:sz="4" w:space="0" w:color="auto"/>
              <w:bottom w:val="single" w:sz="2" w:space="0" w:color="auto"/>
            </w:tcBorders>
            <w:vAlign w:val="center"/>
          </w:tcPr>
          <w:p w14:paraId="1584B58C"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tcBorders>
              <w:bottom w:val="single" w:sz="2" w:space="0" w:color="auto"/>
            </w:tcBorders>
            <w:vAlign w:val="center"/>
          </w:tcPr>
          <w:p w14:paraId="1F357269" w14:textId="77777777" w:rsidR="00156F0A" w:rsidRDefault="00156F0A" w:rsidP="00E65C95">
            <w:pPr>
              <w:snapToGrid w:val="0"/>
              <w:spacing w:afterLines="30" w:after="93"/>
              <w:jc w:val="center"/>
              <w:rPr>
                <w:rFonts w:ascii="仿宋" w:eastAsia="仿宋" w:hAnsi="仿宋"/>
                <w:color w:val="000000"/>
                <w:sz w:val="24"/>
              </w:rPr>
            </w:pPr>
          </w:p>
        </w:tc>
      </w:tr>
      <w:tr w:rsidR="00156F0A" w14:paraId="2A5D2739" w14:textId="77777777">
        <w:trPr>
          <w:cantSplit/>
          <w:trHeight w:val="602"/>
          <w:jc w:val="center"/>
        </w:trPr>
        <w:tc>
          <w:tcPr>
            <w:tcW w:w="1359" w:type="dxa"/>
            <w:vMerge w:val="restart"/>
            <w:tcBorders>
              <w:top w:val="single" w:sz="2" w:space="0" w:color="auto"/>
              <w:bottom w:val="single" w:sz="2" w:space="0" w:color="auto"/>
              <w:right w:val="single" w:sz="2" w:space="0" w:color="auto"/>
            </w:tcBorders>
            <w:vAlign w:val="center"/>
          </w:tcPr>
          <w:p w14:paraId="326C6AEA"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应用效果</w:t>
            </w:r>
          </w:p>
          <w:p w14:paraId="044E7099" w14:textId="77777777" w:rsidR="00156F0A" w:rsidRDefault="00E76F8B" w:rsidP="00E65C95">
            <w:pPr>
              <w:snapToGrid w:val="0"/>
              <w:spacing w:afterLines="30" w:after="93"/>
              <w:jc w:val="center"/>
              <w:rPr>
                <w:rFonts w:ascii="仿宋" w:eastAsia="仿宋" w:hAnsi="仿宋"/>
                <w:b/>
                <w:bCs/>
                <w:color w:val="000000"/>
                <w:sz w:val="24"/>
              </w:rPr>
            </w:pPr>
            <w:r>
              <w:rPr>
                <w:rFonts w:ascii="仿宋" w:eastAsia="仿宋" w:hAnsi="仿宋" w:hint="eastAsia"/>
                <w:b/>
                <w:bCs/>
                <w:color w:val="000000"/>
                <w:sz w:val="24"/>
              </w:rPr>
              <w:t>（20）</w:t>
            </w:r>
          </w:p>
        </w:tc>
        <w:tc>
          <w:tcPr>
            <w:tcW w:w="1596" w:type="dxa"/>
            <w:tcBorders>
              <w:top w:val="single" w:sz="2" w:space="0" w:color="auto"/>
              <w:left w:val="single" w:sz="2" w:space="0" w:color="auto"/>
              <w:bottom w:val="single" w:sz="2" w:space="0" w:color="auto"/>
              <w:right w:val="single" w:sz="2" w:space="0" w:color="auto"/>
            </w:tcBorders>
            <w:vAlign w:val="center"/>
          </w:tcPr>
          <w:p w14:paraId="50424C09"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8.</w:t>
            </w:r>
            <w:r>
              <w:rPr>
                <w:rFonts w:ascii="仿宋" w:eastAsia="仿宋" w:hAnsi="仿宋" w:cs="宋体" w:hint="eastAsia"/>
                <w:color w:val="000000"/>
                <w:sz w:val="24"/>
              </w:rPr>
              <w:t>实践性</w:t>
            </w:r>
          </w:p>
        </w:tc>
        <w:tc>
          <w:tcPr>
            <w:tcW w:w="5326" w:type="dxa"/>
            <w:tcBorders>
              <w:top w:val="single" w:sz="2" w:space="0" w:color="auto"/>
              <w:left w:val="single" w:sz="2" w:space="0" w:color="auto"/>
              <w:bottom w:val="single" w:sz="2" w:space="0" w:color="auto"/>
            </w:tcBorders>
            <w:vAlign w:val="center"/>
          </w:tcPr>
          <w:p w14:paraId="1A6BE6CA"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hint="eastAsia"/>
                <w:color w:val="000000"/>
                <w:sz w:val="24"/>
              </w:rPr>
              <w:t>虚拟仿真应用方案具备一定的可配置性与灵活性，方便教师对课程进行设计规划和调整。</w:t>
            </w:r>
          </w:p>
        </w:tc>
        <w:tc>
          <w:tcPr>
            <w:tcW w:w="876" w:type="dxa"/>
            <w:tcBorders>
              <w:top w:val="single" w:sz="2" w:space="0" w:color="auto"/>
              <w:left w:val="single" w:sz="2" w:space="0" w:color="auto"/>
              <w:bottom w:val="single" w:sz="2" w:space="0" w:color="auto"/>
              <w:right w:val="single" w:sz="2" w:space="0" w:color="auto"/>
            </w:tcBorders>
            <w:vAlign w:val="center"/>
          </w:tcPr>
          <w:p w14:paraId="38818DFA"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val="restart"/>
            <w:tcBorders>
              <w:top w:val="single" w:sz="2" w:space="0" w:color="auto"/>
              <w:left w:val="single" w:sz="2" w:space="0" w:color="auto"/>
            </w:tcBorders>
            <w:vAlign w:val="center"/>
          </w:tcPr>
          <w:p w14:paraId="5D308B4E"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0—20</w:t>
            </w:r>
          </w:p>
        </w:tc>
      </w:tr>
      <w:tr w:rsidR="00156F0A" w14:paraId="523F7BA7" w14:textId="77777777">
        <w:trPr>
          <w:cantSplit/>
          <w:trHeight w:val="850"/>
          <w:jc w:val="center"/>
        </w:trPr>
        <w:tc>
          <w:tcPr>
            <w:tcW w:w="1359" w:type="dxa"/>
            <w:vMerge/>
            <w:tcBorders>
              <w:top w:val="single" w:sz="2" w:space="0" w:color="auto"/>
              <w:bottom w:val="single" w:sz="18" w:space="0" w:color="auto"/>
              <w:right w:val="single" w:sz="2" w:space="0" w:color="auto"/>
            </w:tcBorders>
            <w:vAlign w:val="center"/>
          </w:tcPr>
          <w:p w14:paraId="52B68129" w14:textId="77777777" w:rsidR="00156F0A" w:rsidRDefault="00156F0A" w:rsidP="00E65C95">
            <w:pPr>
              <w:snapToGrid w:val="0"/>
              <w:spacing w:afterLines="30" w:after="93"/>
              <w:jc w:val="center"/>
              <w:rPr>
                <w:rFonts w:ascii="仿宋" w:eastAsia="仿宋" w:hAnsi="仿宋"/>
                <w:b/>
                <w:bCs/>
                <w:color w:val="000000"/>
                <w:sz w:val="24"/>
              </w:rPr>
            </w:pPr>
          </w:p>
        </w:tc>
        <w:tc>
          <w:tcPr>
            <w:tcW w:w="1596" w:type="dxa"/>
            <w:tcBorders>
              <w:top w:val="single" w:sz="2" w:space="0" w:color="auto"/>
              <w:left w:val="single" w:sz="2" w:space="0" w:color="auto"/>
              <w:bottom w:val="single" w:sz="18" w:space="0" w:color="auto"/>
              <w:right w:val="single" w:sz="2" w:space="0" w:color="auto"/>
            </w:tcBorders>
            <w:vAlign w:val="center"/>
          </w:tcPr>
          <w:p w14:paraId="3E85D85D"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9.</w:t>
            </w:r>
            <w:r>
              <w:rPr>
                <w:rFonts w:ascii="仿宋" w:eastAsia="仿宋" w:hAnsi="仿宋" w:cs="宋体" w:hint="eastAsia"/>
                <w:color w:val="000000"/>
                <w:sz w:val="24"/>
              </w:rPr>
              <w:t>应用效果</w:t>
            </w:r>
          </w:p>
        </w:tc>
        <w:tc>
          <w:tcPr>
            <w:tcW w:w="5326" w:type="dxa"/>
            <w:tcBorders>
              <w:top w:val="single" w:sz="2" w:space="0" w:color="auto"/>
              <w:left w:val="single" w:sz="2" w:space="0" w:color="auto"/>
              <w:bottom w:val="single" w:sz="18" w:space="0" w:color="auto"/>
            </w:tcBorders>
            <w:vAlign w:val="center"/>
          </w:tcPr>
          <w:p w14:paraId="2FCA32CA" w14:textId="77777777" w:rsidR="00156F0A" w:rsidRDefault="00E76F8B" w:rsidP="00E65C95">
            <w:pPr>
              <w:snapToGrid w:val="0"/>
              <w:spacing w:afterLines="30" w:after="93"/>
              <w:rPr>
                <w:rFonts w:ascii="仿宋" w:eastAsia="仿宋" w:hAnsi="仿宋" w:cs="宋体"/>
                <w:color w:val="000000"/>
                <w:sz w:val="24"/>
              </w:rPr>
            </w:pPr>
            <w:r>
              <w:rPr>
                <w:rFonts w:ascii="仿宋" w:eastAsia="仿宋" w:hAnsi="仿宋" w:cs="宋体" w:hint="eastAsia"/>
                <w:color w:val="000000"/>
                <w:sz w:val="24"/>
              </w:rPr>
              <w:t>方案已经形成仿真实训产品，且已经在外校、全国推广应用，产品推广情况良好；获得国家、省部奖项。</w:t>
            </w:r>
          </w:p>
        </w:tc>
        <w:tc>
          <w:tcPr>
            <w:tcW w:w="876" w:type="dxa"/>
            <w:tcBorders>
              <w:top w:val="single" w:sz="2" w:space="0" w:color="auto"/>
              <w:left w:val="single" w:sz="2" w:space="0" w:color="auto"/>
              <w:bottom w:val="single" w:sz="18" w:space="0" w:color="auto"/>
              <w:right w:val="single" w:sz="2" w:space="0" w:color="auto"/>
            </w:tcBorders>
            <w:vAlign w:val="center"/>
          </w:tcPr>
          <w:p w14:paraId="7B0B4266" w14:textId="77777777" w:rsidR="00156F0A" w:rsidRDefault="00E76F8B" w:rsidP="00E65C95">
            <w:pPr>
              <w:snapToGrid w:val="0"/>
              <w:spacing w:afterLines="30" w:after="93"/>
              <w:jc w:val="center"/>
              <w:rPr>
                <w:rFonts w:ascii="仿宋" w:eastAsia="仿宋" w:hAnsi="仿宋"/>
                <w:color w:val="000000"/>
                <w:sz w:val="24"/>
              </w:rPr>
            </w:pPr>
            <w:r>
              <w:rPr>
                <w:rFonts w:ascii="仿宋" w:eastAsia="仿宋" w:hAnsi="仿宋" w:hint="eastAsia"/>
                <w:color w:val="000000"/>
                <w:sz w:val="24"/>
              </w:rPr>
              <w:t>10</w:t>
            </w:r>
          </w:p>
        </w:tc>
        <w:tc>
          <w:tcPr>
            <w:tcW w:w="996" w:type="dxa"/>
            <w:vMerge/>
            <w:tcBorders>
              <w:left w:val="single" w:sz="2" w:space="0" w:color="auto"/>
              <w:bottom w:val="single" w:sz="18" w:space="0" w:color="auto"/>
            </w:tcBorders>
            <w:vAlign w:val="center"/>
          </w:tcPr>
          <w:p w14:paraId="79FF4D25" w14:textId="77777777" w:rsidR="00156F0A" w:rsidRDefault="00156F0A" w:rsidP="00E65C95">
            <w:pPr>
              <w:snapToGrid w:val="0"/>
              <w:spacing w:afterLines="30" w:after="93"/>
              <w:jc w:val="center"/>
              <w:rPr>
                <w:rFonts w:ascii="仿宋" w:eastAsia="仿宋" w:hAnsi="仿宋"/>
                <w:color w:val="000000"/>
                <w:sz w:val="24"/>
              </w:rPr>
            </w:pPr>
          </w:p>
        </w:tc>
      </w:tr>
    </w:tbl>
    <w:p w14:paraId="68778F35" w14:textId="77777777" w:rsidR="00CB0394" w:rsidRDefault="00E76F8B" w:rsidP="00E65C95">
      <w:pPr>
        <w:spacing w:beforeLines="50" w:before="156" w:afterLines="50" w:after="156"/>
        <w:jc w:val="left"/>
        <w:rPr>
          <w:rFonts w:ascii="仿宋" w:eastAsia="仿宋" w:hAnsi="仿宋"/>
          <w:color w:val="000000"/>
          <w:sz w:val="24"/>
        </w:rPr>
      </w:pPr>
      <w:r>
        <w:rPr>
          <w:rFonts w:ascii="仿宋" w:eastAsia="仿宋" w:hAnsi="仿宋" w:hint="eastAsia"/>
          <w:color w:val="000000"/>
          <w:sz w:val="24"/>
        </w:rPr>
        <w:t>注：专家组将参照本指标对参评案例进行考评。</w:t>
      </w:r>
    </w:p>
    <w:p w14:paraId="4DBDC06A" w14:textId="77777777" w:rsidR="00CB0394" w:rsidRDefault="00CB0394">
      <w:pPr>
        <w:widowControl/>
        <w:jc w:val="left"/>
        <w:rPr>
          <w:rFonts w:ascii="仿宋" w:eastAsia="仿宋" w:hAnsi="仿宋"/>
          <w:color w:val="000000"/>
          <w:sz w:val="24"/>
        </w:rPr>
      </w:pPr>
      <w:r>
        <w:rPr>
          <w:rFonts w:ascii="仿宋" w:eastAsia="仿宋" w:hAnsi="仿宋"/>
          <w:color w:val="000000"/>
          <w:sz w:val="24"/>
        </w:rPr>
        <w:br w:type="page"/>
      </w:r>
    </w:p>
    <w:p w14:paraId="038B8C63" w14:textId="77777777" w:rsidR="003D3912" w:rsidRDefault="003D3912" w:rsidP="00E65C95">
      <w:pPr>
        <w:tabs>
          <w:tab w:val="left" w:pos="420"/>
        </w:tabs>
        <w:spacing w:afterLines="50" w:after="156"/>
        <w:rPr>
          <w:rFonts w:ascii="仿宋" w:eastAsia="仿宋" w:hAnsi="仿宋"/>
          <w:sz w:val="28"/>
          <w:szCs w:val="28"/>
        </w:rPr>
      </w:pPr>
      <w:r>
        <w:rPr>
          <w:rFonts w:ascii="仿宋" w:eastAsia="仿宋" w:hAnsi="仿宋" w:hint="eastAsia"/>
          <w:sz w:val="28"/>
          <w:szCs w:val="28"/>
        </w:rPr>
        <w:lastRenderedPageBreak/>
        <w:t>附件</w:t>
      </w:r>
      <w:r w:rsidR="00415460">
        <w:rPr>
          <w:rFonts w:ascii="仿宋" w:eastAsia="仿宋" w:hAnsi="仿宋" w:hint="eastAsia"/>
          <w:sz w:val="28"/>
          <w:szCs w:val="28"/>
        </w:rPr>
        <w:t>2</w:t>
      </w:r>
    </w:p>
    <w:p w14:paraId="1B955855" w14:textId="77777777" w:rsidR="00CB0394" w:rsidRDefault="00CB0394" w:rsidP="00E65C95">
      <w:pPr>
        <w:tabs>
          <w:tab w:val="left" w:pos="420"/>
        </w:tabs>
        <w:spacing w:afterLines="50" w:after="156"/>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上报资料要求</w:t>
      </w:r>
    </w:p>
    <w:p w14:paraId="4B6A685B" w14:textId="77777777" w:rsidR="00CB0394" w:rsidRPr="00F3286C" w:rsidRDefault="00CB0394" w:rsidP="00E65C95">
      <w:pPr>
        <w:spacing w:afterLines="30" w:after="93" w:line="440" w:lineRule="exact"/>
        <w:ind w:firstLineChars="200" w:firstLine="560"/>
        <w:rPr>
          <w:rFonts w:ascii="仿宋" w:eastAsia="仿宋" w:hAnsi="仿宋"/>
          <w:sz w:val="28"/>
          <w:szCs w:val="28"/>
          <w:shd w:val="clear" w:color="auto" w:fill="FFFFFF"/>
        </w:rPr>
      </w:pPr>
      <w:r>
        <w:rPr>
          <w:rFonts w:ascii="仿宋" w:eastAsia="仿宋" w:hAnsi="仿宋" w:hint="eastAsia"/>
          <w:color w:val="000000"/>
          <w:sz w:val="28"/>
          <w:szCs w:val="28"/>
        </w:rPr>
        <w:t>虚拟仿真技术主要围绕解决教学中的难点与重点，</w:t>
      </w:r>
      <w:r>
        <w:rPr>
          <w:rFonts w:ascii="仿宋" w:eastAsia="仿宋" w:hAnsi="仿宋" w:hint="eastAsia"/>
          <w:color w:val="000000"/>
          <w:sz w:val="28"/>
          <w:szCs w:val="28"/>
          <w:shd w:val="clear" w:color="auto" w:fill="FFFFFF"/>
        </w:rPr>
        <w:t>如涉及高危或极端环境的专业，不可</w:t>
      </w:r>
      <w:r w:rsidRPr="00F3286C">
        <w:rPr>
          <w:rFonts w:ascii="仿宋" w:eastAsia="仿宋" w:hAnsi="仿宋" w:hint="eastAsia"/>
          <w:sz w:val="28"/>
          <w:szCs w:val="28"/>
          <w:shd w:val="clear" w:color="auto" w:fill="FFFFFF"/>
        </w:rPr>
        <w:t>及或不可逆的操作，高能耗、高成本、大型或综合生产型工业场景等。利用现代信息技术手段虚拟出上述环境或条件，通过教学设计把教学内容通过计算机交互仿真的形式进行教学和能力训练。将不可能变为可能，将高难度轻松实现。</w:t>
      </w:r>
    </w:p>
    <w:p w14:paraId="4C323CBB" w14:textId="77777777" w:rsidR="00CB0394" w:rsidRPr="00F3286C" w:rsidRDefault="00CB0394" w:rsidP="00E65C95">
      <w:pPr>
        <w:spacing w:afterLines="30" w:after="93" w:line="44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针对本次活动，对</w:t>
      </w:r>
      <w:r w:rsidRPr="00F3286C">
        <w:rPr>
          <w:rFonts w:ascii="仿宋" w:eastAsia="仿宋" w:hAnsi="仿宋" w:hint="eastAsia"/>
          <w:sz w:val="28"/>
          <w:szCs w:val="28"/>
          <w:shd w:val="clear" w:color="auto" w:fill="FFFFFF"/>
        </w:rPr>
        <w:t>案例提出以下几点要求：</w:t>
      </w:r>
    </w:p>
    <w:p w14:paraId="3E50AB53" w14:textId="77777777" w:rsidR="00CB0394" w:rsidRPr="00CB0394" w:rsidRDefault="00CB0394" w:rsidP="00E65C95">
      <w:pPr>
        <w:pStyle w:val="a9"/>
        <w:numPr>
          <w:ilvl w:val="0"/>
          <w:numId w:val="4"/>
        </w:numPr>
        <w:spacing w:afterLines="30" w:after="93" w:line="440" w:lineRule="exact"/>
        <w:ind w:left="0" w:firstLineChars="0" w:firstLine="567"/>
        <w:rPr>
          <w:rFonts w:ascii="仿宋" w:eastAsia="仿宋" w:hAnsi="仿宋"/>
          <w:sz w:val="28"/>
          <w:szCs w:val="28"/>
        </w:rPr>
      </w:pPr>
      <w:r w:rsidRPr="00CB0394">
        <w:rPr>
          <w:rFonts w:ascii="仿宋" w:eastAsia="仿宋" w:hAnsi="仿宋" w:hint="eastAsia"/>
          <w:sz w:val="28"/>
          <w:szCs w:val="28"/>
        </w:rPr>
        <w:t>上报案例须为面向职业教育实践（实训、实验、实习）环节的专业、职业/工种、一体化课程的虚拟仿真应用案例；</w:t>
      </w:r>
    </w:p>
    <w:p w14:paraId="37C95D61" w14:textId="77777777" w:rsidR="00CB0394" w:rsidRDefault="00CB0394" w:rsidP="00E65C95">
      <w:pPr>
        <w:pStyle w:val="a9"/>
        <w:numPr>
          <w:ilvl w:val="0"/>
          <w:numId w:val="4"/>
        </w:numPr>
        <w:spacing w:afterLines="30" w:after="93" w:line="440" w:lineRule="exact"/>
        <w:ind w:left="1276" w:firstLineChars="0" w:hanging="709"/>
        <w:rPr>
          <w:rFonts w:ascii="仿宋" w:eastAsia="仿宋" w:hAnsi="仿宋"/>
          <w:sz w:val="28"/>
          <w:szCs w:val="28"/>
        </w:rPr>
      </w:pPr>
      <w:r w:rsidRPr="00CB0394">
        <w:rPr>
          <w:rFonts w:ascii="仿宋" w:eastAsia="仿宋" w:hAnsi="仿宋" w:hint="eastAsia"/>
          <w:sz w:val="28"/>
          <w:szCs w:val="28"/>
        </w:rPr>
        <w:t>案例需提交完整的介绍方案，要求包括以下内容：</w:t>
      </w:r>
    </w:p>
    <w:p w14:paraId="43101DFE"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仿真案例的简介；</w:t>
      </w:r>
    </w:p>
    <w:p w14:paraId="5C5B6540"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案例计划实现的教学目标；</w:t>
      </w:r>
    </w:p>
    <w:p w14:paraId="39482922"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对实施过程和教学效果的描述；</w:t>
      </w:r>
    </w:p>
    <w:p w14:paraId="205ED1DF"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案例大致设计思路及技术原理；</w:t>
      </w:r>
    </w:p>
    <w:p w14:paraId="70A62DA7"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案例应用所需要教学环境及条件；</w:t>
      </w:r>
    </w:p>
    <w:p w14:paraId="3232511C"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用户评价与实际使用反馈。</w:t>
      </w:r>
    </w:p>
    <w:p w14:paraId="4F5E794F" w14:textId="77777777" w:rsidR="00CB0394" w:rsidRDefault="00CB0394" w:rsidP="00E65C95">
      <w:pPr>
        <w:pStyle w:val="a9"/>
        <w:numPr>
          <w:ilvl w:val="0"/>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案例所提供的文件格式要求与注意事项：</w:t>
      </w:r>
    </w:p>
    <w:p w14:paraId="7660B93E"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请完整填写报名表中项目；</w:t>
      </w:r>
    </w:p>
    <w:p w14:paraId="77AF6ECA"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网上介绍需提供800字以内word格式简介及时长在5分钟以内的宣传视频。视频要求内容健康合法，并配以解说；</w:t>
      </w:r>
    </w:p>
    <w:p w14:paraId="203A318C"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所提交的完整方案（案例），建议word或PDF格式；</w:t>
      </w:r>
    </w:p>
    <w:p w14:paraId="738B8C91"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填写报名表时，务必选择对应专业类别；</w:t>
      </w:r>
    </w:p>
    <w:p w14:paraId="4B9C862B"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参与网上展的单位需与网络平台负责方签署网络安全责任书；</w:t>
      </w:r>
    </w:p>
    <w:p w14:paraId="4ED40440" w14:textId="77777777" w:rsidR="00CB0394" w:rsidRDefault="00CB0394" w:rsidP="00E65C95">
      <w:pPr>
        <w:pStyle w:val="a9"/>
        <w:numPr>
          <w:ilvl w:val="1"/>
          <w:numId w:val="4"/>
        </w:numPr>
        <w:spacing w:afterLines="30" w:after="93" w:line="440" w:lineRule="exact"/>
        <w:ind w:firstLineChars="0"/>
        <w:rPr>
          <w:rFonts w:ascii="仿宋" w:eastAsia="仿宋" w:hAnsi="仿宋"/>
          <w:sz w:val="28"/>
          <w:szCs w:val="28"/>
        </w:rPr>
      </w:pPr>
      <w:r w:rsidRPr="00CB0394">
        <w:rPr>
          <w:rFonts w:ascii="仿宋" w:eastAsia="仿宋" w:hAnsi="仿宋" w:hint="eastAsia"/>
          <w:sz w:val="28"/>
          <w:szCs w:val="28"/>
        </w:rPr>
        <w:t>接到通知入围现场终审环节后，请准备PPT（8分钟以内），在现场向专家组介绍例案，并答辩有关问题。</w:t>
      </w:r>
    </w:p>
    <w:tbl>
      <w:tblPr>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211"/>
        <w:gridCol w:w="2332"/>
        <w:gridCol w:w="1465"/>
        <w:gridCol w:w="3832"/>
      </w:tblGrid>
      <w:tr w:rsidR="00505A28" w14:paraId="7A64681A" w14:textId="77777777" w:rsidTr="00505A28">
        <w:trPr>
          <w:trHeight w:val="416"/>
          <w:jc w:val="center"/>
        </w:trPr>
        <w:tc>
          <w:tcPr>
            <w:tcW w:w="1740" w:type="dxa"/>
          </w:tcPr>
          <w:p w14:paraId="36B3E2EB" w14:textId="77777777" w:rsidR="00505A28" w:rsidRDefault="00505A28" w:rsidP="00E65C95">
            <w:pPr>
              <w:spacing w:afterLines="30" w:after="93" w:line="480" w:lineRule="exact"/>
              <w:contextualSpacing/>
              <w:jc w:val="center"/>
              <w:rPr>
                <w:rFonts w:ascii="仿宋" w:eastAsia="仿宋" w:hAnsi="仿宋"/>
                <w:sz w:val="24"/>
              </w:rPr>
            </w:pPr>
            <w:r>
              <w:rPr>
                <w:rFonts w:ascii="仿宋" w:eastAsia="仿宋" w:hAnsi="仿宋" w:hint="eastAsia"/>
                <w:sz w:val="24"/>
              </w:rPr>
              <w:lastRenderedPageBreak/>
              <w:t>单位名称</w:t>
            </w:r>
          </w:p>
        </w:tc>
        <w:tc>
          <w:tcPr>
            <w:tcW w:w="8840" w:type="dxa"/>
            <w:gridSpan w:val="4"/>
          </w:tcPr>
          <w:p w14:paraId="2E1518C7" w14:textId="77777777" w:rsidR="00505A28" w:rsidRDefault="00505A28" w:rsidP="00E65C95">
            <w:pPr>
              <w:spacing w:afterLines="30" w:after="93" w:line="480" w:lineRule="exact"/>
              <w:contextualSpacing/>
              <w:jc w:val="left"/>
              <w:rPr>
                <w:rFonts w:ascii="仿宋" w:eastAsia="仿宋" w:hAnsi="仿宋"/>
                <w:sz w:val="24"/>
              </w:rPr>
            </w:pPr>
          </w:p>
        </w:tc>
      </w:tr>
      <w:tr w:rsidR="00505A28" w14:paraId="05B034C5" w14:textId="77777777" w:rsidTr="004B23EF">
        <w:trPr>
          <w:jc w:val="center"/>
        </w:trPr>
        <w:tc>
          <w:tcPr>
            <w:tcW w:w="1740" w:type="dxa"/>
          </w:tcPr>
          <w:p w14:paraId="78FA972A" w14:textId="77777777" w:rsidR="00505A28" w:rsidRDefault="00505A28" w:rsidP="00E65C95">
            <w:pPr>
              <w:spacing w:afterLines="30" w:after="93" w:line="480" w:lineRule="exact"/>
              <w:contextualSpacing/>
              <w:jc w:val="center"/>
              <w:rPr>
                <w:rFonts w:ascii="仿宋" w:eastAsia="仿宋" w:hAnsi="仿宋"/>
                <w:sz w:val="24"/>
              </w:rPr>
            </w:pPr>
            <w:r>
              <w:rPr>
                <w:rFonts w:ascii="仿宋" w:eastAsia="仿宋" w:hAnsi="仿宋" w:hint="eastAsia"/>
                <w:sz w:val="24"/>
              </w:rPr>
              <w:t>联系人</w:t>
            </w:r>
          </w:p>
        </w:tc>
        <w:tc>
          <w:tcPr>
            <w:tcW w:w="3543" w:type="dxa"/>
            <w:gridSpan w:val="2"/>
          </w:tcPr>
          <w:p w14:paraId="408631D9" w14:textId="77777777" w:rsidR="00505A28" w:rsidRDefault="00505A28" w:rsidP="00E65C95">
            <w:pPr>
              <w:spacing w:afterLines="30" w:after="93" w:line="480" w:lineRule="exact"/>
              <w:contextualSpacing/>
              <w:jc w:val="left"/>
              <w:rPr>
                <w:rFonts w:ascii="仿宋" w:eastAsia="仿宋" w:hAnsi="仿宋"/>
                <w:sz w:val="24"/>
              </w:rPr>
            </w:pPr>
          </w:p>
        </w:tc>
        <w:tc>
          <w:tcPr>
            <w:tcW w:w="1465" w:type="dxa"/>
          </w:tcPr>
          <w:p w14:paraId="77333AF4" w14:textId="77777777" w:rsidR="00505A28" w:rsidRDefault="00505A28" w:rsidP="00E65C95">
            <w:pPr>
              <w:spacing w:afterLines="30" w:after="93" w:line="480" w:lineRule="exact"/>
              <w:contextualSpacing/>
              <w:jc w:val="center"/>
              <w:rPr>
                <w:rFonts w:ascii="仿宋" w:eastAsia="仿宋" w:hAnsi="仿宋"/>
                <w:sz w:val="24"/>
              </w:rPr>
            </w:pPr>
            <w:r>
              <w:rPr>
                <w:rFonts w:ascii="仿宋" w:eastAsia="仿宋" w:hAnsi="仿宋" w:hint="eastAsia"/>
                <w:sz w:val="24"/>
              </w:rPr>
              <w:t>电　话</w:t>
            </w:r>
          </w:p>
        </w:tc>
        <w:tc>
          <w:tcPr>
            <w:tcW w:w="3832" w:type="dxa"/>
          </w:tcPr>
          <w:p w14:paraId="03699CC7" w14:textId="77777777" w:rsidR="00505A28" w:rsidRDefault="00505A28" w:rsidP="00E65C95">
            <w:pPr>
              <w:spacing w:afterLines="30" w:after="93" w:line="480" w:lineRule="exact"/>
              <w:contextualSpacing/>
              <w:jc w:val="left"/>
              <w:rPr>
                <w:rFonts w:ascii="仿宋" w:eastAsia="仿宋" w:hAnsi="仿宋"/>
                <w:sz w:val="24"/>
              </w:rPr>
            </w:pPr>
          </w:p>
        </w:tc>
      </w:tr>
      <w:tr w:rsidR="00505A28" w14:paraId="2EE728A4" w14:textId="77777777" w:rsidTr="004B23EF">
        <w:trPr>
          <w:jc w:val="center"/>
        </w:trPr>
        <w:tc>
          <w:tcPr>
            <w:tcW w:w="1740" w:type="dxa"/>
          </w:tcPr>
          <w:p w14:paraId="53E51F10" w14:textId="77777777" w:rsidR="00505A28" w:rsidRDefault="00505A28" w:rsidP="00E65C95">
            <w:pPr>
              <w:spacing w:afterLines="30" w:after="93" w:line="480" w:lineRule="exact"/>
              <w:contextualSpacing/>
              <w:jc w:val="center"/>
              <w:rPr>
                <w:rFonts w:ascii="仿宋" w:eastAsia="仿宋" w:hAnsi="仿宋"/>
                <w:sz w:val="24"/>
              </w:rPr>
            </w:pPr>
            <w:r>
              <w:rPr>
                <w:rFonts w:ascii="仿宋" w:eastAsia="仿宋" w:hAnsi="仿宋" w:hint="eastAsia"/>
                <w:sz w:val="24"/>
              </w:rPr>
              <w:t>Email</w:t>
            </w:r>
          </w:p>
        </w:tc>
        <w:tc>
          <w:tcPr>
            <w:tcW w:w="3543" w:type="dxa"/>
            <w:gridSpan w:val="2"/>
          </w:tcPr>
          <w:p w14:paraId="17E59D2E" w14:textId="77777777" w:rsidR="00505A28" w:rsidRDefault="00505A28" w:rsidP="00E65C95">
            <w:pPr>
              <w:spacing w:afterLines="30" w:after="93" w:line="480" w:lineRule="exact"/>
              <w:contextualSpacing/>
              <w:jc w:val="left"/>
              <w:rPr>
                <w:rFonts w:ascii="仿宋" w:eastAsia="仿宋" w:hAnsi="仿宋"/>
                <w:sz w:val="24"/>
              </w:rPr>
            </w:pPr>
          </w:p>
        </w:tc>
        <w:tc>
          <w:tcPr>
            <w:tcW w:w="1465" w:type="dxa"/>
          </w:tcPr>
          <w:p w14:paraId="5ECBA48F" w14:textId="77777777" w:rsidR="00505A28" w:rsidRDefault="00505A28" w:rsidP="00E65C95">
            <w:pPr>
              <w:spacing w:afterLines="30" w:after="93" w:line="480" w:lineRule="exact"/>
              <w:contextualSpacing/>
              <w:jc w:val="center"/>
              <w:rPr>
                <w:rFonts w:ascii="仿宋" w:eastAsia="仿宋" w:hAnsi="仿宋"/>
                <w:sz w:val="24"/>
              </w:rPr>
            </w:pPr>
            <w:r>
              <w:rPr>
                <w:rFonts w:ascii="仿宋" w:eastAsia="仿宋" w:hAnsi="仿宋" w:hint="eastAsia"/>
                <w:sz w:val="24"/>
              </w:rPr>
              <w:t>网　址</w:t>
            </w:r>
          </w:p>
        </w:tc>
        <w:tc>
          <w:tcPr>
            <w:tcW w:w="3832" w:type="dxa"/>
          </w:tcPr>
          <w:p w14:paraId="4574DA4A" w14:textId="77777777" w:rsidR="00505A28" w:rsidRDefault="00505A28" w:rsidP="00E65C95">
            <w:pPr>
              <w:spacing w:afterLines="30" w:after="93" w:line="480" w:lineRule="exact"/>
              <w:contextualSpacing/>
              <w:jc w:val="left"/>
              <w:rPr>
                <w:rFonts w:ascii="仿宋" w:eastAsia="仿宋" w:hAnsi="仿宋"/>
                <w:sz w:val="24"/>
              </w:rPr>
            </w:pPr>
          </w:p>
        </w:tc>
      </w:tr>
      <w:tr w:rsidR="00505A28" w:rsidRPr="001B25CF" w14:paraId="5AB3127D" w14:textId="77777777" w:rsidTr="00505A28">
        <w:trPr>
          <w:cantSplit/>
          <w:trHeight w:val="937"/>
          <w:jc w:val="center"/>
        </w:trPr>
        <w:tc>
          <w:tcPr>
            <w:tcW w:w="10580" w:type="dxa"/>
            <w:gridSpan w:val="5"/>
            <w:vAlign w:val="center"/>
          </w:tcPr>
          <w:p w14:paraId="750EFAA9" w14:textId="77777777" w:rsidR="00505A28" w:rsidRDefault="00505A28" w:rsidP="00E65C95">
            <w:pPr>
              <w:spacing w:afterLines="30" w:after="93" w:line="480" w:lineRule="exact"/>
              <w:rPr>
                <w:rFonts w:ascii="仿宋" w:eastAsia="仿宋" w:hAnsi="仿宋"/>
                <w:b/>
                <w:sz w:val="24"/>
              </w:rPr>
            </w:pPr>
            <w:r>
              <w:rPr>
                <w:rFonts w:ascii="仿宋" w:eastAsia="仿宋" w:hAnsi="仿宋" w:hint="eastAsia"/>
                <w:b/>
                <w:sz w:val="24"/>
              </w:rPr>
              <w:t>案例名称：</w:t>
            </w:r>
          </w:p>
        </w:tc>
      </w:tr>
      <w:tr w:rsidR="00505A28" w14:paraId="01428CE3" w14:textId="77777777" w:rsidTr="004B23EF">
        <w:trPr>
          <w:trHeight w:val="135"/>
          <w:jc w:val="center"/>
        </w:trPr>
        <w:tc>
          <w:tcPr>
            <w:tcW w:w="10580" w:type="dxa"/>
            <w:gridSpan w:val="5"/>
            <w:vAlign w:val="center"/>
          </w:tcPr>
          <w:p w14:paraId="22D9313C" w14:textId="77777777" w:rsidR="00505A28" w:rsidRDefault="00505A28" w:rsidP="00E65C95">
            <w:pPr>
              <w:spacing w:afterLines="30" w:after="93" w:line="480" w:lineRule="exact"/>
              <w:contextualSpacing/>
              <w:rPr>
                <w:rFonts w:ascii="仿宋" w:eastAsia="仿宋" w:hAnsi="仿宋" w:cs="宋体"/>
                <w:color w:val="000000"/>
                <w:sz w:val="24"/>
              </w:rPr>
            </w:pPr>
            <w:r>
              <w:rPr>
                <w:rFonts w:ascii="仿宋" w:eastAsia="仿宋" w:hAnsi="仿宋" w:hint="eastAsia"/>
                <w:b/>
                <w:color w:val="000000"/>
                <w:sz w:val="24"/>
              </w:rPr>
              <w:t>请先在 □ 处√选案例所属大类；并请参考附件1，在后面填写分类代码：（若为“其他”</w:t>
            </w:r>
            <w:proofErr w:type="gramStart"/>
            <w:r>
              <w:rPr>
                <w:rFonts w:ascii="仿宋" w:eastAsia="仿宋" w:hAnsi="仿宋" w:hint="eastAsia"/>
                <w:b/>
                <w:color w:val="000000"/>
                <w:sz w:val="24"/>
              </w:rPr>
              <w:t>请文字</w:t>
            </w:r>
            <w:proofErr w:type="gramEnd"/>
            <w:r>
              <w:rPr>
                <w:rFonts w:ascii="仿宋" w:eastAsia="仿宋" w:hAnsi="仿宋" w:hint="eastAsia"/>
                <w:b/>
                <w:color w:val="000000"/>
                <w:sz w:val="24"/>
              </w:rPr>
              <w:t>注明）</w:t>
            </w:r>
          </w:p>
        </w:tc>
      </w:tr>
      <w:tr w:rsidR="00505A28" w14:paraId="727DCD98" w14:textId="77777777" w:rsidTr="004B23EF">
        <w:trPr>
          <w:jc w:val="center"/>
        </w:trPr>
        <w:tc>
          <w:tcPr>
            <w:tcW w:w="5283" w:type="dxa"/>
            <w:gridSpan w:val="3"/>
          </w:tcPr>
          <w:p w14:paraId="71239BE1"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w:t>
            </w:r>
            <w:r>
              <w:rPr>
                <w:rFonts w:ascii="仿宋" w:eastAsia="仿宋" w:hAnsi="仿宋" w:hint="eastAsia"/>
                <w:sz w:val="24"/>
                <w:szCs w:val="24"/>
              </w:rPr>
              <w:t>装备制造大类</w:t>
            </w:r>
          </w:p>
          <w:p w14:paraId="7E200883"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c>
          <w:tcPr>
            <w:tcW w:w="5297" w:type="dxa"/>
            <w:gridSpan w:val="2"/>
          </w:tcPr>
          <w:p w14:paraId="2DF3860C"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能源动力与材料大类</w:t>
            </w:r>
          </w:p>
          <w:p w14:paraId="726A48F5"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r>
      <w:tr w:rsidR="00505A28" w14:paraId="04472A01" w14:textId="77777777" w:rsidTr="004B23EF">
        <w:trPr>
          <w:jc w:val="center"/>
        </w:trPr>
        <w:tc>
          <w:tcPr>
            <w:tcW w:w="5283" w:type="dxa"/>
            <w:gridSpan w:val="3"/>
          </w:tcPr>
          <w:p w14:paraId="5F454451"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交通运输大类</w:t>
            </w:r>
          </w:p>
          <w:p w14:paraId="7F5ABA41"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c>
          <w:tcPr>
            <w:tcW w:w="5297" w:type="dxa"/>
            <w:gridSpan w:val="2"/>
          </w:tcPr>
          <w:p w14:paraId="56A83FDB"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资源环境与安全大类</w:t>
            </w:r>
          </w:p>
          <w:p w14:paraId="0FA6924C"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r>
      <w:tr w:rsidR="00505A28" w14:paraId="49FED83D" w14:textId="77777777" w:rsidTr="004B23EF">
        <w:trPr>
          <w:jc w:val="center"/>
        </w:trPr>
        <w:tc>
          <w:tcPr>
            <w:tcW w:w="5283" w:type="dxa"/>
            <w:gridSpan w:val="3"/>
          </w:tcPr>
          <w:p w14:paraId="39232B46"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电子信息大类</w:t>
            </w:r>
          </w:p>
          <w:p w14:paraId="153FFE24"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c>
          <w:tcPr>
            <w:tcW w:w="5297" w:type="dxa"/>
            <w:gridSpan w:val="2"/>
          </w:tcPr>
          <w:p w14:paraId="53055928"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农林牧渔大类</w:t>
            </w:r>
          </w:p>
          <w:p w14:paraId="0F3A4893"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r>
      <w:tr w:rsidR="00505A28" w14:paraId="3A261E97" w14:textId="77777777" w:rsidTr="004B23EF">
        <w:trPr>
          <w:jc w:val="center"/>
        </w:trPr>
        <w:tc>
          <w:tcPr>
            <w:tcW w:w="5283" w:type="dxa"/>
            <w:gridSpan w:val="3"/>
          </w:tcPr>
          <w:p w14:paraId="50BA75C6"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生物与化工大类</w:t>
            </w:r>
          </w:p>
          <w:p w14:paraId="1C451010"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c>
          <w:tcPr>
            <w:tcW w:w="5297" w:type="dxa"/>
            <w:gridSpan w:val="2"/>
          </w:tcPr>
          <w:p w14:paraId="2085F534"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财经商贸大类</w:t>
            </w:r>
          </w:p>
          <w:p w14:paraId="4E1C98FE"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r>
      <w:tr w:rsidR="00505A28" w14:paraId="75A68D3F" w14:textId="77777777" w:rsidTr="004B23EF">
        <w:trPr>
          <w:jc w:val="center"/>
        </w:trPr>
        <w:tc>
          <w:tcPr>
            <w:tcW w:w="5283" w:type="dxa"/>
            <w:gridSpan w:val="3"/>
          </w:tcPr>
          <w:p w14:paraId="63706A49"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hint="eastAsia"/>
                <w:sz w:val="24"/>
                <w:szCs w:val="24"/>
              </w:rPr>
              <w:t>医药卫生大类</w:t>
            </w:r>
          </w:p>
          <w:p w14:paraId="6AAA4DC8"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c>
          <w:tcPr>
            <w:tcW w:w="5297" w:type="dxa"/>
            <w:gridSpan w:val="2"/>
          </w:tcPr>
          <w:p w14:paraId="2276D4A3"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color w:val="000000"/>
                <w:sz w:val="24"/>
              </w:rPr>
              <w:t xml:space="preserve">□ </w:t>
            </w:r>
            <w:r>
              <w:rPr>
                <w:rFonts w:ascii="仿宋" w:eastAsia="仿宋" w:hAnsi="仿宋"/>
                <w:sz w:val="24"/>
                <w:szCs w:val="24"/>
              </w:rPr>
              <w:t>轻工纺织大类</w:t>
            </w:r>
          </w:p>
          <w:p w14:paraId="43C84908" w14:textId="77777777" w:rsidR="00505A28" w:rsidRDefault="00505A28" w:rsidP="00E65C95">
            <w:pPr>
              <w:spacing w:afterLines="30" w:after="93" w:line="480" w:lineRule="exact"/>
              <w:rPr>
                <w:rFonts w:ascii="仿宋" w:eastAsia="仿宋" w:hAnsi="仿宋"/>
                <w:sz w:val="24"/>
                <w:szCs w:val="24"/>
              </w:rPr>
            </w:pPr>
            <w:r>
              <w:rPr>
                <w:rFonts w:ascii="仿宋" w:eastAsia="仿宋" w:hAnsi="仿宋" w:hint="eastAsia"/>
                <w:sz w:val="24"/>
                <w:szCs w:val="24"/>
              </w:rPr>
              <w:t>分类代码：</w:t>
            </w:r>
          </w:p>
        </w:tc>
      </w:tr>
      <w:tr w:rsidR="00505A28" w14:paraId="390C18D9" w14:textId="77777777" w:rsidTr="004B23EF">
        <w:trPr>
          <w:trHeight w:val="347"/>
          <w:jc w:val="center"/>
        </w:trPr>
        <w:tc>
          <w:tcPr>
            <w:tcW w:w="2951" w:type="dxa"/>
            <w:gridSpan w:val="2"/>
            <w:vAlign w:val="center"/>
          </w:tcPr>
          <w:p w14:paraId="1185A5D2" w14:textId="77777777" w:rsidR="00505A28" w:rsidRDefault="00505A28" w:rsidP="00E65C95">
            <w:pPr>
              <w:spacing w:afterLines="30" w:after="93" w:line="480" w:lineRule="exact"/>
              <w:contextualSpacing/>
              <w:rPr>
                <w:rFonts w:ascii="仿宋" w:eastAsia="仿宋" w:hAnsi="仿宋"/>
                <w:sz w:val="24"/>
              </w:rPr>
            </w:pPr>
            <w:r>
              <w:rPr>
                <w:rFonts w:ascii="仿宋" w:eastAsia="仿宋" w:hAnsi="仿宋" w:hint="eastAsia"/>
                <w:sz w:val="24"/>
              </w:rPr>
              <w:t>1、案例简介</w:t>
            </w:r>
          </w:p>
        </w:tc>
        <w:tc>
          <w:tcPr>
            <w:tcW w:w="7629" w:type="dxa"/>
            <w:gridSpan w:val="3"/>
          </w:tcPr>
          <w:p w14:paraId="4F372D8C" w14:textId="77777777" w:rsidR="00505A28" w:rsidRDefault="00505A28" w:rsidP="00E65C95">
            <w:pPr>
              <w:spacing w:afterLines="30" w:after="93" w:line="480" w:lineRule="exact"/>
              <w:contextualSpacing/>
              <w:jc w:val="left"/>
              <w:rPr>
                <w:rFonts w:ascii="仿宋" w:eastAsia="仿宋" w:hAnsi="仿宋"/>
                <w:sz w:val="24"/>
              </w:rPr>
            </w:pPr>
          </w:p>
          <w:p w14:paraId="12DB3FE9" w14:textId="77777777" w:rsidR="00505A28" w:rsidRDefault="00505A28" w:rsidP="00E65C95">
            <w:pPr>
              <w:spacing w:afterLines="30" w:after="93" w:line="480" w:lineRule="exact"/>
              <w:contextualSpacing/>
              <w:jc w:val="left"/>
              <w:rPr>
                <w:rFonts w:ascii="仿宋" w:eastAsia="仿宋" w:hAnsi="仿宋"/>
                <w:sz w:val="24"/>
              </w:rPr>
            </w:pPr>
          </w:p>
          <w:p w14:paraId="002F7E47" w14:textId="77777777" w:rsidR="00505A28" w:rsidRDefault="00505A28" w:rsidP="00E65C95">
            <w:pPr>
              <w:spacing w:afterLines="30" w:after="93" w:line="480" w:lineRule="exact"/>
              <w:contextualSpacing/>
              <w:jc w:val="left"/>
              <w:rPr>
                <w:rFonts w:ascii="仿宋" w:eastAsia="仿宋" w:hAnsi="仿宋"/>
                <w:sz w:val="24"/>
              </w:rPr>
            </w:pPr>
          </w:p>
        </w:tc>
      </w:tr>
      <w:tr w:rsidR="00505A28" w14:paraId="46A27556" w14:textId="77777777" w:rsidTr="004B23EF">
        <w:trPr>
          <w:trHeight w:val="271"/>
          <w:jc w:val="center"/>
        </w:trPr>
        <w:tc>
          <w:tcPr>
            <w:tcW w:w="2951" w:type="dxa"/>
            <w:gridSpan w:val="2"/>
            <w:vAlign w:val="center"/>
          </w:tcPr>
          <w:p w14:paraId="2022195F" w14:textId="77777777" w:rsidR="00505A28" w:rsidRPr="008F47B9" w:rsidRDefault="00505A28" w:rsidP="00E65C95">
            <w:pPr>
              <w:spacing w:afterLines="30" w:after="93" w:line="480" w:lineRule="exact"/>
              <w:contextualSpacing/>
              <w:rPr>
                <w:rFonts w:ascii="仿宋" w:eastAsia="仿宋" w:hAnsi="仿宋"/>
                <w:sz w:val="24"/>
                <w:szCs w:val="24"/>
              </w:rPr>
            </w:pPr>
            <w:r w:rsidRPr="008F47B9">
              <w:rPr>
                <w:rFonts w:ascii="仿宋" w:eastAsia="仿宋" w:hAnsi="仿宋" w:hint="eastAsia"/>
                <w:sz w:val="24"/>
                <w:szCs w:val="24"/>
              </w:rPr>
              <w:t>2、教学目标</w:t>
            </w:r>
          </w:p>
        </w:tc>
        <w:tc>
          <w:tcPr>
            <w:tcW w:w="7629" w:type="dxa"/>
            <w:gridSpan w:val="3"/>
          </w:tcPr>
          <w:p w14:paraId="57341FE3" w14:textId="77777777" w:rsidR="00505A28" w:rsidRDefault="00505A28" w:rsidP="00E65C95">
            <w:pPr>
              <w:spacing w:afterLines="30" w:after="93" w:line="480" w:lineRule="exact"/>
              <w:contextualSpacing/>
              <w:jc w:val="left"/>
              <w:rPr>
                <w:rFonts w:ascii="仿宋" w:eastAsia="仿宋" w:hAnsi="仿宋"/>
                <w:sz w:val="24"/>
              </w:rPr>
            </w:pPr>
          </w:p>
          <w:p w14:paraId="05B82128" w14:textId="77777777" w:rsidR="00505A28" w:rsidRDefault="00505A28" w:rsidP="00E65C95">
            <w:pPr>
              <w:spacing w:afterLines="30" w:after="93" w:line="480" w:lineRule="exact"/>
              <w:contextualSpacing/>
              <w:jc w:val="left"/>
              <w:rPr>
                <w:rFonts w:ascii="仿宋" w:eastAsia="仿宋" w:hAnsi="仿宋"/>
                <w:sz w:val="24"/>
              </w:rPr>
            </w:pPr>
          </w:p>
          <w:p w14:paraId="03DCBF45" w14:textId="77777777" w:rsidR="00505A28" w:rsidRDefault="00505A28" w:rsidP="00E65C95">
            <w:pPr>
              <w:spacing w:afterLines="30" w:after="93" w:line="480" w:lineRule="exact"/>
              <w:contextualSpacing/>
              <w:jc w:val="left"/>
              <w:rPr>
                <w:rFonts w:ascii="仿宋" w:eastAsia="仿宋" w:hAnsi="仿宋"/>
                <w:sz w:val="24"/>
              </w:rPr>
            </w:pPr>
          </w:p>
        </w:tc>
      </w:tr>
      <w:tr w:rsidR="00505A28" w:rsidRPr="00F37F8B" w14:paraId="3332A0F6" w14:textId="77777777" w:rsidTr="004B23EF">
        <w:trPr>
          <w:trHeight w:val="227"/>
          <w:jc w:val="center"/>
        </w:trPr>
        <w:tc>
          <w:tcPr>
            <w:tcW w:w="2951" w:type="dxa"/>
            <w:gridSpan w:val="2"/>
            <w:vAlign w:val="center"/>
          </w:tcPr>
          <w:p w14:paraId="617C31B7" w14:textId="77777777" w:rsidR="00505A28" w:rsidRPr="008F47B9" w:rsidRDefault="00505A28" w:rsidP="00E65C95">
            <w:pPr>
              <w:spacing w:afterLines="30" w:after="93" w:line="480" w:lineRule="exact"/>
              <w:contextualSpacing/>
              <w:rPr>
                <w:rFonts w:ascii="仿宋" w:eastAsia="仿宋" w:hAnsi="仿宋"/>
                <w:sz w:val="24"/>
                <w:szCs w:val="24"/>
              </w:rPr>
            </w:pPr>
            <w:r w:rsidRPr="008F47B9">
              <w:rPr>
                <w:rFonts w:ascii="仿宋" w:eastAsia="仿宋" w:hAnsi="仿宋" w:hint="eastAsia"/>
                <w:sz w:val="24"/>
                <w:szCs w:val="24"/>
              </w:rPr>
              <w:t>3、实施过程和教学效果</w:t>
            </w:r>
          </w:p>
        </w:tc>
        <w:tc>
          <w:tcPr>
            <w:tcW w:w="7629" w:type="dxa"/>
            <w:gridSpan w:val="3"/>
          </w:tcPr>
          <w:p w14:paraId="748C32A3" w14:textId="77777777" w:rsidR="00505A28" w:rsidRDefault="00505A28" w:rsidP="00E65C95">
            <w:pPr>
              <w:spacing w:afterLines="30" w:after="93" w:line="480" w:lineRule="exact"/>
              <w:contextualSpacing/>
              <w:jc w:val="left"/>
              <w:rPr>
                <w:rFonts w:ascii="仿宋" w:eastAsia="仿宋" w:hAnsi="仿宋"/>
                <w:sz w:val="24"/>
              </w:rPr>
            </w:pPr>
          </w:p>
          <w:p w14:paraId="417F8C67" w14:textId="77777777" w:rsidR="00505A28" w:rsidRDefault="00505A28" w:rsidP="00E65C95">
            <w:pPr>
              <w:spacing w:afterLines="30" w:after="93" w:line="480" w:lineRule="exact"/>
              <w:contextualSpacing/>
              <w:jc w:val="left"/>
              <w:rPr>
                <w:rFonts w:ascii="仿宋" w:eastAsia="仿宋" w:hAnsi="仿宋"/>
                <w:sz w:val="24"/>
              </w:rPr>
            </w:pPr>
          </w:p>
          <w:p w14:paraId="553A288E" w14:textId="77777777" w:rsidR="00505A28" w:rsidRPr="00F37F8B" w:rsidRDefault="00505A28" w:rsidP="00E65C95">
            <w:pPr>
              <w:spacing w:afterLines="30" w:after="93" w:line="480" w:lineRule="exact"/>
              <w:contextualSpacing/>
              <w:jc w:val="left"/>
              <w:rPr>
                <w:rFonts w:ascii="仿宋" w:eastAsia="仿宋" w:hAnsi="仿宋"/>
                <w:sz w:val="24"/>
              </w:rPr>
            </w:pPr>
          </w:p>
        </w:tc>
      </w:tr>
      <w:tr w:rsidR="00505A28" w14:paraId="57A1527C" w14:textId="77777777" w:rsidTr="004B23EF">
        <w:trPr>
          <w:trHeight w:val="149"/>
          <w:jc w:val="center"/>
        </w:trPr>
        <w:tc>
          <w:tcPr>
            <w:tcW w:w="2951" w:type="dxa"/>
            <w:gridSpan w:val="2"/>
            <w:vAlign w:val="center"/>
          </w:tcPr>
          <w:p w14:paraId="3855BAE2" w14:textId="77777777" w:rsidR="00505A28" w:rsidRPr="008F47B9" w:rsidRDefault="00505A28" w:rsidP="00E65C95">
            <w:pPr>
              <w:spacing w:afterLines="30" w:after="93" w:line="480" w:lineRule="exact"/>
              <w:contextualSpacing/>
              <w:rPr>
                <w:rFonts w:ascii="仿宋" w:eastAsia="仿宋" w:hAnsi="仿宋"/>
                <w:sz w:val="24"/>
                <w:szCs w:val="24"/>
              </w:rPr>
            </w:pPr>
            <w:r w:rsidRPr="008F47B9">
              <w:rPr>
                <w:rFonts w:ascii="仿宋" w:eastAsia="仿宋" w:hAnsi="仿宋" w:hint="eastAsia"/>
                <w:sz w:val="24"/>
                <w:szCs w:val="24"/>
              </w:rPr>
              <w:lastRenderedPageBreak/>
              <w:t>4、设计思路及技术原理</w:t>
            </w:r>
          </w:p>
        </w:tc>
        <w:tc>
          <w:tcPr>
            <w:tcW w:w="7629" w:type="dxa"/>
            <w:gridSpan w:val="3"/>
          </w:tcPr>
          <w:p w14:paraId="4BEF4ECF" w14:textId="77777777" w:rsidR="00505A28" w:rsidRDefault="00505A28" w:rsidP="00E65C95">
            <w:pPr>
              <w:spacing w:afterLines="30" w:after="93" w:line="480" w:lineRule="exact"/>
              <w:contextualSpacing/>
              <w:jc w:val="left"/>
              <w:rPr>
                <w:rFonts w:ascii="仿宋" w:eastAsia="仿宋" w:hAnsi="仿宋"/>
                <w:sz w:val="24"/>
              </w:rPr>
            </w:pPr>
          </w:p>
          <w:p w14:paraId="36AF4BD1" w14:textId="77777777" w:rsidR="00505A28" w:rsidRDefault="00505A28" w:rsidP="00E65C95">
            <w:pPr>
              <w:spacing w:afterLines="30" w:after="93" w:line="480" w:lineRule="exact"/>
              <w:contextualSpacing/>
              <w:jc w:val="left"/>
              <w:rPr>
                <w:rFonts w:ascii="仿宋" w:eastAsia="仿宋" w:hAnsi="仿宋"/>
                <w:sz w:val="24"/>
              </w:rPr>
            </w:pPr>
          </w:p>
          <w:p w14:paraId="7DFC6AFC" w14:textId="77777777" w:rsidR="00505A28" w:rsidRDefault="00505A28" w:rsidP="00E65C95">
            <w:pPr>
              <w:spacing w:afterLines="30" w:after="93" w:line="480" w:lineRule="exact"/>
              <w:contextualSpacing/>
              <w:jc w:val="left"/>
              <w:rPr>
                <w:rFonts w:ascii="仿宋" w:eastAsia="仿宋" w:hAnsi="仿宋"/>
                <w:sz w:val="24"/>
              </w:rPr>
            </w:pPr>
          </w:p>
        </w:tc>
      </w:tr>
      <w:tr w:rsidR="00505A28" w14:paraId="2FEBCD38" w14:textId="77777777" w:rsidTr="004B23EF">
        <w:trPr>
          <w:trHeight w:val="720"/>
          <w:jc w:val="center"/>
        </w:trPr>
        <w:tc>
          <w:tcPr>
            <w:tcW w:w="2951" w:type="dxa"/>
            <w:gridSpan w:val="2"/>
            <w:vAlign w:val="center"/>
          </w:tcPr>
          <w:p w14:paraId="62E65282" w14:textId="77777777" w:rsidR="00505A28" w:rsidRPr="008F47B9" w:rsidRDefault="00505A28" w:rsidP="00E65C95">
            <w:pPr>
              <w:spacing w:afterLines="30" w:after="93" w:line="480" w:lineRule="exact"/>
              <w:contextualSpacing/>
              <w:rPr>
                <w:rFonts w:ascii="仿宋" w:eastAsia="仿宋" w:hAnsi="仿宋"/>
                <w:sz w:val="24"/>
                <w:szCs w:val="24"/>
              </w:rPr>
            </w:pPr>
            <w:r w:rsidRPr="008F47B9">
              <w:rPr>
                <w:rFonts w:ascii="仿宋" w:eastAsia="仿宋" w:hAnsi="仿宋" w:hint="eastAsia"/>
                <w:sz w:val="24"/>
                <w:szCs w:val="24"/>
              </w:rPr>
              <w:t>5、案例应用所需要的教学环境及条件</w:t>
            </w:r>
          </w:p>
        </w:tc>
        <w:tc>
          <w:tcPr>
            <w:tcW w:w="7629" w:type="dxa"/>
            <w:gridSpan w:val="3"/>
          </w:tcPr>
          <w:p w14:paraId="38F841E8" w14:textId="77777777" w:rsidR="00505A28" w:rsidRDefault="00505A28" w:rsidP="00E65C95">
            <w:pPr>
              <w:spacing w:afterLines="30" w:after="93" w:line="480" w:lineRule="exact"/>
              <w:contextualSpacing/>
              <w:jc w:val="left"/>
              <w:rPr>
                <w:rFonts w:ascii="仿宋" w:eastAsia="仿宋" w:hAnsi="仿宋"/>
                <w:sz w:val="24"/>
              </w:rPr>
            </w:pPr>
          </w:p>
          <w:p w14:paraId="270544B7" w14:textId="77777777" w:rsidR="00505A28" w:rsidRDefault="00505A28" w:rsidP="00E65C95">
            <w:pPr>
              <w:spacing w:afterLines="30" w:after="93" w:line="480" w:lineRule="exact"/>
              <w:contextualSpacing/>
              <w:jc w:val="left"/>
              <w:rPr>
                <w:rFonts w:ascii="仿宋" w:eastAsia="仿宋" w:hAnsi="仿宋"/>
                <w:sz w:val="24"/>
              </w:rPr>
            </w:pPr>
          </w:p>
          <w:p w14:paraId="1029D562" w14:textId="77777777" w:rsidR="00505A28" w:rsidRDefault="00505A28" w:rsidP="00E65C95">
            <w:pPr>
              <w:spacing w:afterLines="30" w:after="93" w:line="480" w:lineRule="exact"/>
              <w:contextualSpacing/>
              <w:jc w:val="left"/>
              <w:rPr>
                <w:rFonts w:ascii="仿宋" w:eastAsia="仿宋" w:hAnsi="仿宋"/>
                <w:sz w:val="24"/>
              </w:rPr>
            </w:pPr>
          </w:p>
        </w:tc>
      </w:tr>
      <w:tr w:rsidR="00505A28" w14:paraId="38F30E1B" w14:textId="77777777" w:rsidTr="004B23EF">
        <w:trPr>
          <w:trHeight w:val="720"/>
          <w:jc w:val="center"/>
        </w:trPr>
        <w:tc>
          <w:tcPr>
            <w:tcW w:w="2951" w:type="dxa"/>
            <w:gridSpan w:val="2"/>
            <w:vAlign w:val="center"/>
          </w:tcPr>
          <w:p w14:paraId="042CB52A" w14:textId="77777777" w:rsidR="00505A28" w:rsidRPr="008F47B9" w:rsidRDefault="00505A28" w:rsidP="00E65C95">
            <w:pPr>
              <w:spacing w:afterLines="30" w:after="93" w:line="480" w:lineRule="exact"/>
              <w:contextualSpacing/>
              <w:rPr>
                <w:rFonts w:ascii="仿宋" w:eastAsia="仿宋" w:hAnsi="仿宋"/>
                <w:sz w:val="24"/>
                <w:szCs w:val="24"/>
              </w:rPr>
            </w:pPr>
            <w:r w:rsidRPr="008F47B9">
              <w:rPr>
                <w:rFonts w:ascii="仿宋" w:eastAsia="仿宋" w:hAnsi="仿宋" w:hint="eastAsia"/>
                <w:sz w:val="24"/>
                <w:szCs w:val="24"/>
              </w:rPr>
              <w:t>6、用户评价与使用反馈</w:t>
            </w:r>
          </w:p>
        </w:tc>
        <w:tc>
          <w:tcPr>
            <w:tcW w:w="7629" w:type="dxa"/>
            <w:gridSpan w:val="3"/>
          </w:tcPr>
          <w:p w14:paraId="422EBB3D" w14:textId="77777777" w:rsidR="00505A28" w:rsidRDefault="00505A28" w:rsidP="00E65C95">
            <w:pPr>
              <w:spacing w:afterLines="30" w:after="93" w:line="480" w:lineRule="exact"/>
              <w:contextualSpacing/>
              <w:jc w:val="left"/>
              <w:rPr>
                <w:rFonts w:ascii="仿宋" w:eastAsia="仿宋" w:hAnsi="仿宋"/>
                <w:sz w:val="24"/>
              </w:rPr>
            </w:pPr>
          </w:p>
          <w:p w14:paraId="15D1E8BB" w14:textId="77777777" w:rsidR="00505A28" w:rsidRDefault="00505A28" w:rsidP="00E65C95">
            <w:pPr>
              <w:spacing w:afterLines="30" w:after="93" w:line="480" w:lineRule="exact"/>
              <w:contextualSpacing/>
              <w:jc w:val="left"/>
              <w:rPr>
                <w:rFonts w:ascii="仿宋" w:eastAsia="仿宋" w:hAnsi="仿宋"/>
                <w:sz w:val="24"/>
              </w:rPr>
            </w:pPr>
          </w:p>
          <w:p w14:paraId="30DA120B" w14:textId="77777777" w:rsidR="00505A28" w:rsidRDefault="00505A28" w:rsidP="00E65C95">
            <w:pPr>
              <w:spacing w:afterLines="30" w:after="93" w:line="480" w:lineRule="exact"/>
              <w:contextualSpacing/>
              <w:jc w:val="left"/>
              <w:rPr>
                <w:rFonts w:ascii="仿宋" w:eastAsia="仿宋" w:hAnsi="仿宋"/>
                <w:sz w:val="24"/>
              </w:rPr>
            </w:pPr>
          </w:p>
        </w:tc>
      </w:tr>
      <w:tr w:rsidR="00505A28" w14:paraId="17446472" w14:textId="77777777" w:rsidTr="004B23EF">
        <w:trPr>
          <w:trHeight w:val="1677"/>
          <w:jc w:val="center"/>
        </w:trPr>
        <w:tc>
          <w:tcPr>
            <w:tcW w:w="10580" w:type="dxa"/>
            <w:gridSpan w:val="5"/>
            <w:tcBorders>
              <w:top w:val="single" w:sz="4" w:space="0" w:color="auto"/>
            </w:tcBorders>
            <w:vAlign w:val="center"/>
          </w:tcPr>
          <w:p w14:paraId="5F71010A" w14:textId="77777777" w:rsidR="00505A28" w:rsidRDefault="00505A28" w:rsidP="00E65C95">
            <w:pPr>
              <w:spacing w:afterLines="30" w:after="93" w:line="480" w:lineRule="exact"/>
              <w:ind w:firstLineChars="2550" w:firstLine="6120"/>
              <w:rPr>
                <w:rFonts w:ascii="仿宋" w:eastAsia="仿宋" w:hAnsi="仿宋"/>
                <w:sz w:val="24"/>
              </w:rPr>
            </w:pPr>
            <w:r>
              <w:rPr>
                <w:rFonts w:ascii="仿宋" w:eastAsia="仿宋" w:hAnsi="仿宋" w:hint="eastAsia"/>
                <w:sz w:val="24"/>
              </w:rPr>
              <w:t>单位负责人签字：</w:t>
            </w:r>
          </w:p>
          <w:p w14:paraId="0D41D7AB" w14:textId="77777777" w:rsidR="00505A28" w:rsidRDefault="00505A28" w:rsidP="00E65C95">
            <w:pPr>
              <w:spacing w:afterLines="30" w:after="93" w:line="480" w:lineRule="exact"/>
              <w:ind w:firstLineChars="2550" w:firstLine="6120"/>
              <w:rPr>
                <w:rFonts w:ascii="仿宋" w:eastAsia="仿宋" w:hAnsi="仿宋"/>
                <w:sz w:val="24"/>
              </w:rPr>
            </w:pPr>
            <w:r>
              <w:rPr>
                <w:rFonts w:ascii="仿宋" w:eastAsia="仿宋" w:hAnsi="仿宋" w:hint="eastAsia"/>
                <w:sz w:val="24"/>
              </w:rPr>
              <w:t>日期：</w:t>
            </w:r>
          </w:p>
          <w:p w14:paraId="31FB7857" w14:textId="77777777" w:rsidR="00505A28" w:rsidRDefault="00505A28" w:rsidP="00E65C95">
            <w:pPr>
              <w:spacing w:afterLines="30" w:after="93" w:line="480" w:lineRule="exact"/>
              <w:ind w:firstLineChars="2550" w:firstLine="6120"/>
              <w:rPr>
                <w:rFonts w:ascii="仿宋" w:eastAsia="仿宋" w:hAnsi="仿宋"/>
                <w:sz w:val="24"/>
              </w:rPr>
            </w:pPr>
            <w:r>
              <w:rPr>
                <w:rFonts w:ascii="仿宋" w:eastAsia="仿宋" w:hAnsi="仿宋" w:hint="eastAsia"/>
                <w:sz w:val="24"/>
              </w:rPr>
              <w:t>盖章：</w:t>
            </w:r>
          </w:p>
        </w:tc>
      </w:tr>
    </w:tbl>
    <w:p w14:paraId="35CE1DCA" w14:textId="77777777" w:rsidR="00615398" w:rsidRPr="00615398" w:rsidRDefault="00615398" w:rsidP="00E65C95">
      <w:pPr>
        <w:widowControl/>
        <w:spacing w:afterLines="50" w:after="156" w:line="500" w:lineRule="exact"/>
        <w:jc w:val="center"/>
        <w:rPr>
          <w:rFonts w:ascii="仿宋" w:eastAsia="仿宋" w:hAnsi="仿宋"/>
          <w:b/>
          <w:sz w:val="28"/>
          <w:szCs w:val="28"/>
        </w:rPr>
      </w:pPr>
      <w:r w:rsidRPr="00615398">
        <w:rPr>
          <w:rFonts w:ascii="仿宋" w:eastAsia="仿宋" w:hAnsi="仿宋" w:hint="eastAsia"/>
          <w:b/>
          <w:sz w:val="24"/>
          <w:szCs w:val="24"/>
        </w:rPr>
        <w:t>注：分类代码请参看《普通高等学校高等职业教育（专科）专业目录（2015年）》</w:t>
      </w:r>
    </w:p>
    <w:p w14:paraId="3F59A6F3" w14:textId="77777777" w:rsidR="00615398" w:rsidRDefault="00615398">
      <w:pPr>
        <w:widowControl/>
        <w:jc w:val="left"/>
        <w:rPr>
          <w:rFonts w:ascii="仿宋" w:eastAsia="仿宋" w:hAnsi="仿宋"/>
          <w:sz w:val="28"/>
          <w:szCs w:val="28"/>
        </w:rPr>
      </w:pPr>
      <w:r>
        <w:rPr>
          <w:rFonts w:ascii="仿宋" w:eastAsia="仿宋" w:hAnsi="仿宋"/>
          <w:sz w:val="28"/>
          <w:szCs w:val="28"/>
        </w:rPr>
        <w:br w:type="page"/>
      </w:r>
    </w:p>
    <w:p w14:paraId="6D668693" w14:textId="77777777" w:rsidR="00E671D7" w:rsidRDefault="009C6A63" w:rsidP="00615398">
      <w:pPr>
        <w:widowControl/>
        <w:jc w:val="left"/>
        <w:rPr>
          <w:rFonts w:ascii="仿宋" w:eastAsia="仿宋" w:hAnsi="仿宋"/>
          <w:b/>
          <w:bCs/>
          <w:sz w:val="30"/>
          <w:szCs w:val="30"/>
        </w:rPr>
      </w:pPr>
      <w:r>
        <w:rPr>
          <w:rFonts w:ascii="仿宋" w:eastAsia="仿宋" w:hAnsi="仿宋" w:hint="eastAsia"/>
          <w:sz w:val="28"/>
          <w:szCs w:val="28"/>
        </w:rPr>
        <w:lastRenderedPageBreak/>
        <w:t>附件</w:t>
      </w:r>
      <w:r w:rsidR="00415460">
        <w:rPr>
          <w:rFonts w:ascii="仿宋" w:eastAsia="仿宋" w:hAnsi="仿宋" w:hint="eastAsia"/>
          <w:sz w:val="28"/>
          <w:szCs w:val="28"/>
        </w:rPr>
        <w:t>3</w:t>
      </w:r>
    </w:p>
    <w:p w14:paraId="1145AE7D" w14:textId="77777777" w:rsidR="00156F0A" w:rsidRDefault="00E76F8B" w:rsidP="00E65C95">
      <w:pPr>
        <w:spacing w:afterLines="50" w:after="156" w:line="500" w:lineRule="exact"/>
        <w:jc w:val="center"/>
        <w:rPr>
          <w:rFonts w:ascii="仿宋" w:eastAsia="仿宋" w:hAnsi="仿宋"/>
          <w:b/>
          <w:bCs/>
          <w:sz w:val="30"/>
          <w:szCs w:val="30"/>
        </w:rPr>
      </w:pPr>
      <w:r>
        <w:rPr>
          <w:rFonts w:ascii="仿宋" w:eastAsia="仿宋" w:hAnsi="仿宋" w:hint="eastAsia"/>
          <w:b/>
          <w:bCs/>
          <w:sz w:val="30"/>
          <w:szCs w:val="30"/>
        </w:rPr>
        <w:t>报名表</w:t>
      </w: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153"/>
        <w:gridCol w:w="1417"/>
        <w:gridCol w:w="1559"/>
        <w:gridCol w:w="4253"/>
      </w:tblGrid>
      <w:tr w:rsidR="00156F0A" w14:paraId="5BDA1C5D" w14:textId="77777777">
        <w:trPr>
          <w:jc w:val="center"/>
        </w:trPr>
        <w:tc>
          <w:tcPr>
            <w:tcW w:w="1356" w:type="dxa"/>
          </w:tcPr>
          <w:p w14:paraId="3943B944" w14:textId="77777777" w:rsidR="00156F0A" w:rsidRDefault="00E76F8B" w:rsidP="00E65C95">
            <w:pPr>
              <w:spacing w:beforeLines="30" w:before="93" w:line="400" w:lineRule="exact"/>
              <w:contextualSpacing/>
              <w:jc w:val="center"/>
              <w:rPr>
                <w:rFonts w:ascii="仿宋" w:eastAsia="仿宋" w:hAnsi="仿宋"/>
                <w:sz w:val="24"/>
              </w:rPr>
            </w:pPr>
            <w:r>
              <w:rPr>
                <w:rFonts w:ascii="仿宋" w:eastAsia="仿宋" w:hAnsi="仿宋" w:hint="eastAsia"/>
                <w:sz w:val="24"/>
              </w:rPr>
              <w:t>单位名称</w:t>
            </w:r>
          </w:p>
        </w:tc>
        <w:tc>
          <w:tcPr>
            <w:tcW w:w="9382" w:type="dxa"/>
            <w:gridSpan w:val="4"/>
          </w:tcPr>
          <w:p w14:paraId="762746F5" w14:textId="77777777" w:rsidR="00156F0A" w:rsidRDefault="00156F0A" w:rsidP="00E65C95">
            <w:pPr>
              <w:spacing w:beforeLines="30" w:before="93" w:line="400" w:lineRule="exact"/>
              <w:contextualSpacing/>
              <w:jc w:val="left"/>
              <w:rPr>
                <w:rFonts w:ascii="仿宋" w:eastAsia="仿宋" w:hAnsi="仿宋"/>
                <w:sz w:val="24"/>
              </w:rPr>
            </w:pPr>
          </w:p>
        </w:tc>
      </w:tr>
      <w:tr w:rsidR="00156F0A" w14:paraId="002A335B" w14:textId="77777777">
        <w:trPr>
          <w:jc w:val="center"/>
        </w:trPr>
        <w:tc>
          <w:tcPr>
            <w:tcW w:w="1356" w:type="dxa"/>
          </w:tcPr>
          <w:p w14:paraId="597F0343" w14:textId="77777777" w:rsidR="00156F0A" w:rsidRDefault="00E76F8B" w:rsidP="00E65C95">
            <w:pPr>
              <w:spacing w:beforeLines="30" w:before="93" w:line="400" w:lineRule="exact"/>
              <w:contextualSpacing/>
              <w:jc w:val="center"/>
              <w:rPr>
                <w:rFonts w:ascii="仿宋" w:eastAsia="仿宋" w:hAnsi="仿宋"/>
                <w:sz w:val="24"/>
              </w:rPr>
            </w:pPr>
            <w:r>
              <w:rPr>
                <w:rFonts w:ascii="仿宋" w:eastAsia="仿宋" w:hAnsi="仿宋" w:hint="eastAsia"/>
                <w:sz w:val="24"/>
              </w:rPr>
              <w:t>联 系 人</w:t>
            </w:r>
          </w:p>
        </w:tc>
        <w:tc>
          <w:tcPr>
            <w:tcW w:w="3570" w:type="dxa"/>
            <w:gridSpan w:val="2"/>
          </w:tcPr>
          <w:p w14:paraId="78ACF542" w14:textId="77777777" w:rsidR="00156F0A" w:rsidRDefault="00156F0A" w:rsidP="00E65C95">
            <w:pPr>
              <w:spacing w:beforeLines="30" w:before="93" w:line="400" w:lineRule="exact"/>
              <w:contextualSpacing/>
              <w:jc w:val="left"/>
              <w:rPr>
                <w:rFonts w:ascii="仿宋" w:eastAsia="仿宋" w:hAnsi="仿宋"/>
                <w:sz w:val="24"/>
              </w:rPr>
            </w:pPr>
          </w:p>
        </w:tc>
        <w:tc>
          <w:tcPr>
            <w:tcW w:w="1559" w:type="dxa"/>
          </w:tcPr>
          <w:p w14:paraId="1E49CF9A" w14:textId="77777777" w:rsidR="00156F0A" w:rsidRDefault="00E76F8B" w:rsidP="00E65C95">
            <w:pPr>
              <w:spacing w:beforeLines="30" w:before="93" w:line="400" w:lineRule="exact"/>
              <w:contextualSpacing/>
              <w:jc w:val="center"/>
              <w:rPr>
                <w:rFonts w:ascii="仿宋" w:eastAsia="仿宋" w:hAnsi="仿宋"/>
                <w:sz w:val="24"/>
              </w:rPr>
            </w:pPr>
            <w:r>
              <w:rPr>
                <w:rFonts w:ascii="仿宋" w:eastAsia="仿宋" w:hAnsi="仿宋" w:hint="eastAsia"/>
                <w:sz w:val="24"/>
              </w:rPr>
              <w:t>电　　话</w:t>
            </w:r>
          </w:p>
        </w:tc>
        <w:tc>
          <w:tcPr>
            <w:tcW w:w="4253" w:type="dxa"/>
          </w:tcPr>
          <w:p w14:paraId="10AE0CB5" w14:textId="77777777" w:rsidR="00156F0A" w:rsidRDefault="00156F0A" w:rsidP="00E65C95">
            <w:pPr>
              <w:spacing w:beforeLines="30" w:before="93" w:line="400" w:lineRule="exact"/>
              <w:contextualSpacing/>
              <w:jc w:val="left"/>
              <w:rPr>
                <w:rFonts w:ascii="仿宋" w:eastAsia="仿宋" w:hAnsi="仿宋"/>
                <w:sz w:val="24"/>
              </w:rPr>
            </w:pPr>
          </w:p>
        </w:tc>
      </w:tr>
      <w:tr w:rsidR="00156F0A" w14:paraId="56FACD7C" w14:textId="77777777">
        <w:trPr>
          <w:jc w:val="center"/>
        </w:trPr>
        <w:tc>
          <w:tcPr>
            <w:tcW w:w="1356" w:type="dxa"/>
          </w:tcPr>
          <w:p w14:paraId="6E00D4FD" w14:textId="77777777" w:rsidR="00156F0A" w:rsidRDefault="00E76F8B" w:rsidP="00E65C95">
            <w:pPr>
              <w:spacing w:beforeLines="30" w:before="93" w:line="400" w:lineRule="exact"/>
              <w:contextualSpacing/>
              <w:jc w:val="center"/>
              <w:rPr>
                <w:rFonts w:ascii="仿宋" w:eastAsia="仿宋" w:hAnsi="仿宋"/>
                <w:sz w:val="24"/>
              </w:rPr>
            </w:pPr>
            <w:proofErr w:type="gramStart"/>
            <w:r>
              <w:rPr>
                <w:rFonts w:ascii="仿宋" w:eastAsia="仿宋" w:hAnsi="仿宋" w:hint="eastAsia"/>
                <w:sz w:val="24"/>
              </w:rPr>
              <w:t xml:space="preserve">手　　</w:t>
            </w:r>
            <w:proofErr w:type="gramEnd"/>
            <w:r>
              <w:rPr>
                <w:rFonts w:ascii="仿宋" w:eastAsia="仿宋" w:hAnsi="仿宋" w:hint="eastAsia"/>
                <w:sz w:val="24"/>
              </w:rPr>
              <w:t>机</w:t>
            </w:r>
          </w:p>
        </w:tc>
        <w:tc>
          <w:tcPr>
            <w:tcW w:w="3570" w:type="dxa"/>
            <w:gridSpan w:val="2"/>
          </w:tcPr>
          <w:p w14:paraId="30F7F130" w14:textId="77777777" w:rsidR="00156F0A" w:rsidRDefault="00156F0A" w:rsidP="00E65C95">
            <w:pPr>
              <w:spacing w:beforeLines="30" w:before="93" w:line="400" w:lineRule="exact"/>
              <w:contextualSpacing/>
              <w:jc w:val="left"/>
              <w:rPr>
                <w:rFonts w:ascii="仿宋" w:eastAsia="仿宋" w:hAnsi="仿宋"/>
                <w:sz w:val="24"/>
              </w:rPr>
            </w:pPr>
          </w:p>
        </w:tc>
        <w:tc>
          <w:tcPr>
            <w:tcW w:w="1559" w:type="dxa"/>
          </w:tcPr>
          <w:p w14:paraId="32EC894B" w14:textId="77777777" w:rsidR="00156F0A" w:rsidRDefault="00E76F8B" w:rsidP="00E65C95">
            <w:pPr>
              <w:spacing w:beforeLines="30" w:before="93" w:line="400" w:lineRule="exact"/>
              <w:contextualSpacing/>
              <w:jc w:val="center"/>
              <w:rPr>
                <w:rFonts w:ascii="仿宋" w:eastAsia="仿宋" w:hAnsi="仿宋"/>
                <w:sz w:val="24"/>
              </w:rPr>
            </w:pPr>
            <w:r>
              <w:rPr>
                <w:rFonts w:ascii="仿宋" w:eastAsia="仿宋" w:hAnsi="仿宋" w:hint="eastAsia"/>
                <w:sz w:val="24"/>
              </w:rPr>
              <w:t>E－mail</w:t>
            </w:r>
          </w:p>
        </w:tc>
        <w:tc>
          <w:tcPr>
            <w:tcW w:w="4253" w:type="dxa"/>
          </w:tcPr>
          <w:p w14:paraId="375BC755" w14:textId="77777777" w:rsidR="00156F0A" w:rsidRDefault="00156F0A" w:rsidP="00E65C95">
            <w:pPr>
              <w:spacing w:beforeLines="30" w:before="93" w:line="400" w:lineRule="exact"/>
              <w:contextualSpacing/>
              <w:jc w:val="left"/>
              <w:rPr>
                <w:rFonts w:ascii="仿宋" w:eastAsia="仿宋" w:hAnsi="仿宋"/>
                <w:sz w:val="24"/>
              </w:rPr>
            </w:pPr>
          </w:p>
        </w:tc>
      </w:tr>
      <w:tr w:rsidR="00156F0A" w14:paraId="56DDE580" w14:textId="77777777">
        <w:trPr>
          <w:trHeight w:val="970"/>
          <w:jc w:val="center"/>
        </w:trPr>
        <w:tc>
          <w:tcPr>
            <w:tcW w:w="1356" w:type="dxa"/>
            <w:vMerge w:val="restart"/>
            <w:vAlign w:val="center"/>
          </w:tcPr>
          <w:p w14:paraId="6EAA046E" w14:textId="77777777" w:rsidR="00156F0A" w:rsidRDefault="00E76F8B" w:rsidP="00E65C95">
            <w:pPr>
              <w:spacing w:beforeLines="30" w:before="93" w:line="400" w:lineRule="exact"/>
              <w:contextualSpacing/>
              <w:jc w:val="center"/>
              <w:rPr>
                <w:rFonts w:ascii="仿宋" w:eastAsia="仿宋" w:hAnsi="仿宋"/>
                <w:sz w:val="24"/>
              </w:rPr>
            </w:pPr>
            <w:r>
              <w:rPr>
                <w:rFonts w:ascii="仿宋" w:eastAsia="仿宋" w:hAnsi="仿宋" w:hint="eastAsia"/>
                <w:sz w:val="24"/>
              </w:rPr>
              <w:t>参与形式</w:t>
            </w:r>
          </w:p>
        </w:tc>
        <w:tc>
          <w:tcPr>
            <w:tcW w:w="2153" w:type="dxa"/>
            <w:vMerge w:val="restart"/>
            <w:vAlign w:val="center"/>
          </w:tcPr>
          <w:p w14:paraId="0B78EFDE" w14:textId="77777777" w:rsidR="00156F0A" w:rsidRDefault="00E76F8B" w:rsidP="00E65C95">
            <w:pPr>
              <w:pStyle w:val="a9"/>
              <w:spacing w:beforeLines="30" w:before="93" w:line="400" w:lineRule="exact"/>
              <w:ind w:firstLineChars="0" w:firstLine="0"/>
              <w:contextualSpacing/>
              <w:rPr>
                <w:rFonts w:ascii="仿宋" w:eastAsia="仿宋" w:hAnsi="仿宋"/>
                <w:sz w:val="24"/>
              </w:rPr>
            </w:pPr>
            <w:r>
              <w:rPr>
                <w:rFonts w:ascii="仿宋" w:eastAsia="仿宋" w:hAnsi="仿宋" w:hint="eastAsia"/>
                <w:color w:val="000000"/>
                <w:sz w:val="24"/>
              </w:rPr>
              <w:t xml:space="preserve">□ </w:t>
            </w:r>
            <w:r>
              <w:rPr>
                <w:rFonts w:ascii="仿宋" w:eastAsia="仿宋" w:hAnsi="仿宋" w:hint="eastAsia"/>
                <w:sz w:val="24"/>
              </w:rPr>
              <w:t>网上展示</w:t>
            </w:r>
          </w:p>
        </w:tc>
        <w:tc>
          <w:tcPr>
            <w:tcW w:w="7229" w:type="dxa"/>
            <w:gridSpan w:val="3"/>
            <w:vAlign w:val="center"/>
          </w:tcPr>
          <w:p w14:paraId="3996CD86" w14:textId="77777777" w:rsidR="00156F0A" w:rsidRDefault="00E76F8B" w:rsidP="00E65C95">
            <w:pPr>
              <w:pStyle w:val="a9"/>
              <w:spacing w:beforeLines="30" w:before="93" w:line="400" w:lineRule="exact"/>
              <w:ind w:firstLineChars="0" w:firstLine="0"/>
              <w:contextualSpacing/>
              <w:rPr>
                <w:rFonts w:ascii="仿宋" w:eastAsia="仿宋" w:hAnsi="仿宋"/>
                <w:sz w:val="24"/>
              </w:rPr>
            </w:pPr>
            <w:r>
              <w:rPr>
                <w:rFonts w:ascii="仿宋" w:eastAsia="仿宋" w:hAnsi="仿宋" w:hint="eastAsia"/>
                <w:color w:val="000000"/>
                <w:sz w:val="24"/>
              </w:rPr>
              <w:t xml:space="preserve">□ </w:t>
            </w:r>
            <w:r>
              <w:rPr>
                <w:rFonts w:ascii="仿宋" w:eastAsia="仿宋" w:hAnsi="仿宋" w:hint="eastAsia"/>
                <w:sz w:val="24"/>
              </w:rPr>
              <w:t>企业：上传</w:t>
            </w:r>
            <w:r w:rsidR="007C5B2E" w:rsidRPr="007C5B2E">
              <w:rPr>
                <w:rFonts w:ascii="仿宋" w:eastAsia="仿宋" w:hAnsi="仿宋" w:hint="eastAsia"/>
                <w:sz w:val="24"/>
                <w:u w:val="single"/>
              </w:rPr>
              <w:t xml:space="preserve">     </w:t>
            </w:r>
            <w:proofErr w:type="gramStart"/>
            <w:r>
              <w:rPr>
                <w:rFonts w:ascii="仿宋" w:eastAsia="仿宋" w:hAnsi="仿宋" w:hint="eastAsia"/>
                <w:sz w:val="24"/>
              </w:rPr>
              <w:t>个</w:t>
            </w:r>
            <w:proofErr w:type="gramEnd"/>
            <w:r>
              <w:rPr>
                <w:rFonts w:ascii="仿宋" w:eastAsia="仿宋" w:hAnsi="仿宋" w:hint="eastAsia"/>
                <w:sz w:val="24"/>
              </w:rPr>
              <w:t>案例</w:t>
            </w:r>
          </w:p>
          <w:p w14:paraId="69575828" w14:textId="77777777" w:rsidR="00156F0A" w:rsidRDefault="00E76F8B" w:rsidP="00E65C95">
            <w:pPr>
              <w:pStyle w:val="a9"/>
              <w:spacing w:beforeLines="30" w:before="93" w:line="400" w:lineRule="exact"/>
              <w:ind w:firstLineChars="0" w:firstLine="0"/>
              <w:contextualSpacing/>
              <w:jc w:val="left"/>
              <w:rPr>
                <w:rFonts w:ascii="仿宋" w:eastAsia="仿宋" w:hAnsi="仿宋"/>
                <w:sz w:val="24"/>
              </w:rPr>
            </w:pPr>
            <w:r>
              <w:rPr>
                <w:rFonts w:ascii="仿宋" w:eastAsia="仿宋" w:hAnsi="仿宋" w:hint="eastAsia"/>
                <w:sz w:val="24"/>
              </w:rPr>
              <w:t>（案例</w:t>
            </w:r>
            <w:r w:rsidR="00BE39B9">
              <w:rPr>
                <w:rFonts w:ascii="仿宋" w:eastAsia="仿宋" w:hAnsi="仿宋" w:hint="eastAsia"/>
                <w:sz w:val="24"/>
              </w:rPr>
              <w:t>网上展示费用</w:t>
            </w:r>
            <w:r w:rsidR="005159E2">
              <w:rPr>
                <w:rFonts w:ascii="仿宋" w:eastAsia="仿宋" w:hAnsi="仿宋" w:hint="eastAsia"/>
                <w:sz w:val="24"/>
              </w:rPr>
              <w:t>5</w:t>
            </w:r>
            <w:r>
              <w:rPr>
                <w:rFonts w:ascii="仿宋" w:eastAsia="仿宋" w:hAnsi="仿宋" w:hint="eastAsia"/>
                <w:sz w:val="24"/>
              </w:rPr>
              <w:t>000元）</w:t>
            </w:r>
          </w:p>
        </w:tc>
      </w:tr>
      <w:tr w:rsidR="00156F0A" w14:paraId="3ACEE350" w14:textId="77777777">
        <w:trPr>
          <w:trHeight w:val="970"/>
          <w:jc w:val="center"/>
        </w:trPr>
        <w:tc>
          <w:tcPr>
            <w:tcW w:w="1356" w:type="dxa"/>
            <w:vMerge/>
            <w:vAlign w:val="center"/>
          </w:tcPr>
          <w:p w14:paraId="19BA39B7" w14:textId="77777777" w:rsidR="00156F0A" w:rsidRDefault="00156F0A" w:rsidP="00E65C95">
            <w:pPr>
              <w:spacing w:beforeLines="30" w:before="93" w:line="400" w:lineRule="exact"/>
              <w:contextualSpacing/>
              <w:jc w:val="center"/>
              <w:rPr>
                <w:rFonts w:ascii="仿宋" w:eastAsia="仿宋" w:hAnsi="仿宋"/>
                <w:sz w:val="24"/>
              </w:rPr>
            </w:pPr>
          </w:p>
        </w:tc>
        <w:tc>
          <w:tcPr>
            <w:tcW w:w="2153" w:type="dxa"/>
            <w:vMerge/>
            <w:vAlign w:val="center"/>
          </w:tcPr>
          <w:p w14:paraId="1844EFA2" w14:textId="77777777" w:rsidR="00156F0A" w:rsidRDefault="00156F0A" w:rsidP="00E65C95">
            <w:pPr>
              <w:pStyle w:val="a9"/>
              <w:spacing w:beforeLines="30" w:before="93" w:line="400" w:lineRule="exact"/>
              <w:ind w:firstLineChars="0" w:firstLine="0"/>
              <w:contextualSpacing/>
              <w:rPr>
                <w:rFonts w:ascii="仿宋" w:eastAsia="仿宋" w:hAnsi="仿宋"/>
                <w:color w:val="000000"/>
                <w:sz w:val="24"/>
              </w:rPr>
            </w:pPr>
          </w:p>
        </w:tc>
        <w:tc>
          <w:tcPr>
            <w:tcW w:w="7229" w:type="dxa"/>
            <w:gridSpan w:val="3"/>
            <w:vAlign w:val="center"/>
          </w:tcPr>
          <w:p w14:paraId="27A9DEA3" w14:textId="77777777" w:rsidR="00882B0A" w:rsidRDefault="00E76F8B" w:rsidP="00E65C95">
            <w:pPr>
              <w:pStyle w:val="a9"/>
              <w:spacing w:beforeLines="30" w:before="93" w:line="400" w:lineRule="exact"/>
              <w:ind w:firstLineChars="0" w:firstLine="0"/>
              <w:contextualSpacing/>
              <w:rPr>
                <w:rFonts w:ascii="仿宋" w:eastAsia="仿宋" w:hAnsi="仿宋"/>
                <w:sz w:val="24"/>
              </w:rPr>
            </w:pPr>
            <w:r>
              <w:rPr>
                <w:rFonts w:ascii="仿宋" w:eastAsia="仿宋" w:hAnsi="仿宋" w:hint="eastAsia"/>
                <w:color w:val="000000"/>
                <w:sz w:val="24"/>
              </w:rPr>
              <w:t xml:space="preserve">□ </w:t>
            </w:r>
            <w:r>
              <w:rPr>
                <w:rFonts w:ascii="仿宋" w:eastAsia="仿宋" w:hAnsi="仿宋" w:hint="eastAsia"/>
                <w:sz w:val="24"/>
              </w:rPr>
              <w:t>院校：上传</w:t>
            </w:r>
            <w:r w:rsidR="007C5B2E" w:rsidRPr="007C5B2E">
              <w:rPr>
                <w:rFonts w:ascii="仿宋" w:eastAsia="仿宋" w:hAnsi="仿宋" w:hint="eastAsia"/>
                <w:sz w:val="24"/>
                <w:u w:val="single"/>
              </w:rPr>
              <w:t xml:space="preserve">     </w:t>
            </w:r>
            <w:proofErr w:type="gramStart"/>
            <w:r>
              <w:rPr>
                <w:rFonts w:ascii="仿宋" w:eastAsia="仿宋" w:hAnsi="仿宋" w:hint="eastAsia"/>
                <w:sz w:val="24"/>
              </w:rPr>
              <w:t>个</w:t>
            </w:r>
            <w:proofErr w:type="gramEnd"/>
            <w:r>
              <w:rPr>
                <w:rFonts w:ascii="仿宋" w:eastAsia="仿宋" w:hAnsi="仿宋" w:hint="eastAsia"/>
                <w:sz w:val="24"/>
              </w:rPr>
              <w:t>案例</w:t>
            </w:r>
          </w:p>
        </w:tc>
      </w:tr>
      <w:tr w:rsidR="00156F0A" w14:paraId="36ECE565" w14:textId="77777777" w:rsidTr="00615398">
        <w:trPr>
          <w:trHeight w:val="1095"/>
          <w:jc w:val="center"/>
        </w:trPr>
        <w:tc>
          <w:tcPr>
            <w:tcW w:w="1356" w:type="dxa"/>
            <w:vMerge/>
            <w:vAlign w:val="center"/>
          </w:tcPr>
          <w:p w14:paraId="2DF35492" w14:textId="77777777" w:rsidR="00156F0A" w:rsidRDefault="00156F0A" w:rsidP="00E65C95">
            <w:pPr>
              <w:spacing w:beforeLines="30" w:before="93" w:line="400" w:lineRule="exact"/>
              <w:contextualSpacing/>
              <w:jc w:val="center"/>
              <w:rPr>
                <w:rFonts w:ascii="仿宋" w:eastAsia="仿宋" w:hAnsi="仿宋"/>
                <w:sz w:val="24"/>
              </w:rPr>
            </w:pPr>
          </w:p>
        </w:tc>
        <w:tc>
          <w:tcPr>
            <w:tcW w:w="2153" w:type="dxa"/>
            <w:vMerge/>
          </w:tcPr>
          <w:p w14:paraId="6B003D14" w14:textId="77777777" w:rsidR="00156F0A" w:rsidRDefault="00156F0A" w:rsidP="00E65C95">
            <w:pPr>
              <w:pStyle w:val="a9"/>
              <w:spacing w:beforeLines="30" w:before="93" w:line="400" w:lineRule="exact"/>
              <w:ind w:firstLineChars="0" w:firstLine="0"/>
              <w:contextualSpacing/>
              <w:jc w:val="left"/>
              <w:rPr>
                <w:rFonts w:ascii="仿宋" w:eastAsia="仿宋" w:hAnsi="仿宋"/>
                <w:color w:val="000000"/>
                <w:sz w:val="24"/>
              </w:rPr>
            </w:pPr>
          </w:p>
        </w:tc>
        <w:tc>
          <w:tcPr>
            <w:tcW w:w="7229" w:type="dxa"/>
            <w:gridSpan w:val="3"/>
            <w:vAlign w:val="center"/>
          </w:tcPr>
          <w:p w14:paraId="03341285" w14:textId="77777777" w:rsidR="00156F0A" w:rsidRDefault="00E76F8B" w:rsidP="00E65C95">
            <w:pPr>
              <w:spacing w:beforeLines="30" w:before="93" w:line="400" w:lineRule="exact"/>
              <w:rPr>
                <w:rFonts w:ascii="仿宋" w:eastAsia="仿宋" w:hAnsi="仿宋"/>
                <w:sz w:val="24"/>
              </w:rPr>
            </w:pPr>
            <w:r>
              <w:rPr>
                <w:rFonts w:ascii="仿宋" w:eastAsia="仿宋" w:hAnsi="仿宋" w:hint="eastAsia"/>
                <w:sz w:val="24"/>
              </w:rPr>
              <w:t>费用包括：</w:t>
            </w:r>
          </w:p>
          <w:p w14:paraId="7FB71B4E" w14:textId="77777777" w:rsidR="00156F0A" w:rsidRDefault="00E76F8B" w:rsidP="00E65C95">
            <w:pPr>
              <w:spacing w:beforeLines="30" w:before="93" w:line="400" w:lineRule="exact"/>
              <w:rPr>
                <w:rFonts w:ascii="仿宋" w:eastAsia="仿宋" w:hAnsi="仿宋"/>
                <w:sz w:val="24"/>
              </w:rPr>
            </w:pPr>
            <w:r>
              <w:rPr>
                <w:rFonts w:ascii="仿宋" w:eastAsia="仿宋" w:hAnsi="仿宋" w:hint="eastAsia"/>
                <w:sz w:val="24"/>
                <w:szCs w:val="24"/>
              </w:rPr>
              <w:t>1</w:t>
            </w:r>
            <w:r>
              <w:rPr>
                <w:rFonts w:ascii="仿宋" w:eastAsia="仿宋" w:hAnsi="仿宋" w:hint="eastAsia"/>
                <w:sz w:val="24"/>
              </w:rPr>
              <w:t>）</w:t>
            </w:r>
            <w:r>
              <w:rPr>
                <w:rFonts w:ascii="仿宋" w:eastAsia="仿宋" w:hAnsi="仿宋" w:hint="eastAsia"/>
                <w:sz w:val="24"/>
                <w:szCs w:val="24"/>
              </w:rPr>
              <w:t>网上空间使用、资料上传、网站运营维护；</w:t>
            </w:r>
          </w:p>
          <w:p w14:paraId="2E9F78E0" w14:textId="77777777" w:rsidR="00156F0A" w:rsidRDefault="00E76F8B" w:rsidP="00E65C95">
            <w:pPr>
              <w:pStyle w:val="a9"/>
              <w:spacing w:beforeLines="30" w:before="93" w:line="400" w:lineRule="exact"/>
              <w:ind w:firstLineChars="0" w:firstLine="0"/>
              <w:contextualSpacing/>
              <w:rPr>
                <w:rFonts w:ascii="仿宋" w:eastAsia="仿宋" w:hAnsi="仿宋"/>
                <w:color w:val="000000"/>
                <w:sz w:val="24"/>
              </w:rPr>
            </w:pPr>
            <w:r>
              <w:rPr>
                <w:rFonts w:ascii="仿宋" w:eastAsia="仿宋" w:hAnsi="仿宋" w:hint="eastAsia"/>
                <w:sz w:val="24"/>
              </w:rPr>
              <w:t>2）</w:t>
            </w:r>
            <w:r>
              <w:rPr>
                <w:rFonts w:ascii="仿宋" w:eastAsia="仿宋" w:hAnsi="仿宋" w:hint="eastAsia"/>
                <w:sz w:val="24"/>
                <w:szCs w:val="24"/>
              </w:rPr>
              <w:t>宣传推介：手机APP、网络平台、多链接、多系列推广活动。</w:t>
            </w:r>
          </w:p>
        </w:tc>
      </w:tr>
      <w:tr w:rsidR="00156F0A" w14:paraId="5C900DE6" w14:textId="77777777">
        <w:trPr>
          <w:trHeight w:val="285"/>
          <w:jc w:val="center"/>
        </w:trPr>
        <w:tc>
          <w:tcPr>
            <w:tcW w:w="1356" w:type="dxa"/>
            <w:vMerge/>
            <w:vAlign w:val="center"/>
          </w:tcPr>
          <w:p w14:paraId="39291A20" w14:textId="77777777" w:rsidR="00156F0A" w:rsidRDefault="00156F0A" w:rsidP="00E65C95">
            <w:pPr>
              <w:spacing w:beforeLines="30" w:before="93" w:line="400" w:lineRule="exact"/>
              <w:contextualSpacing/>
              <w:jc w:val="center"/>
              <w:rPr>
                <w:rFonts w:ascii="仿宋" w:eastAsia="仿宋" w:hAnsi="仿宋"/>
                <w:b/>
                <w:sz w:val="24"/>
              </w:rPr>
            </w:pPr>
          </w:p>
        </w:tc>
        <w:tc>
          <w:tcPr>
            <w:tcW w:w="2153" w:type="dxa"/>
            <w:vMerge w:val="restart"/>
            <w:vAlign w:val="center"/>
          </w:tcPr>
          <w:p w14:paraId="78DC0D92" w14:textId="77777777" w:rsidR="00156F0A" w:rsidRDefault="00E76F8B" w:rsidP="00E65C95">
            <w:pPr>
              <w:pStyle w:val="a9"/>
              <w:spacing w:beforeLines="30" w:before="93" w:line="400" w:lineRule="exact"/>
              <w:ind w:firstLineChars="0" w:firstLine="0"/>
              <w:contextualSpacing/>
              <w:rPr>
                <w:rFonts w:ascii="仿宋" w:eastAsia="仿宋" w:hAnsi="仿宋"/>
                <w:sz w:val="24"/>
              </w:rPr>
            </w:pPr>
            <w:r>
              <w:rPr>
                <w:rFonts w:ascii="仿宋" w:eastAsia="仿宋" w:hAnsi="仿宋" w:hint="eastAsia"/>
                <w:color w:val="000000"/>
                <w:sz w:val="24"/>
              </w:rPr>
              <w:t xml:space="preserve">□ </w:t>
            </w:r>
            <w:r>
              <w:rPr>
                <w:rFonts w:ascii="仿宋" w:eastAsia="仿宋" w:hAnsi="仿宋" w:hint="eastAsia"/>
                <w:sz w:val="24"/>
              </w:rPr>
              <w:t>参</w:t>
            </w:r>
            <w:r>
              <w:rPr>
                <w:rFonts w:ascii="仿宋" w:eastAsia="仿宋" w:hAnsi="仿宋" w:hint="eastAsia"/>
                <w:sz w:val="24"/>
                <w:szCs w:val="24"/>
              </w:rPr>
              <w:t>与</w:t>
            </w:r>
            <w:r>
              <w:rPr>
                <w:rFonts w:ascii="仿宋" w:eastAsia="仿宋" w:hAnsi="仿宋" w:hint="eastAsia"/>
                <w:sz w:val="24"/>
              </w:rPr>
              <w:t>虚拟仿真现场展示专区</w:t>
            </w:r>
          </w:p>
        </w:tc>
        <w:tc>
          <w:tcPr>
            <w:tcW w:w="7229" w:type="dxa"/>
            <w:gridSpan w:val="3"/>
          </w:tcPr>
          <w:p w14:paraId="2D0192FA" w14:textId="77777777" w:rsidR="00156F0A" w:rsidRDefault="00E76F8B" w:rsidP="00E65C95">
            <w:pPr>
              <w:pStyle w:val="a9"/>
              <w:spacing w:beforeLines="30" w:before="93" w:line="400" w:lineRule="exact"/>
              <w:ind w:firstLineChars="0" w:firstLine="0"/>
              <w:contextualSpacing/>
              <w:jc w:val="left"/>
              <w:rPr>
                <w:rFonts w:ascii="仿宋" w:eastAsia="仿宋" w:hAnsi="仿宋"/>
                <w:color w:val="000000"/>
                <w:sz w:val="24"/>
              </w:rPr>
            </w:pPr>
            <w:r>
              <w:rPr>
                <w:rFonts w:ascii="仿宋" w:eastAsia="仿宋" w:hAnsi="仿宋" w:hint="eastAsia"/>
                <w:color w:val="000000"/>
                <w:sz w:val="24"/>
              </w:rPr>
              <w:t>□ 标准展位：个</w:t>
            </w:r>
          </w:p>
          <w:p w14:paraId="30703AE4" w14:textId="77777777" w:rsidR="00156F0A" w:rsidRDefault="00E76F8B" w:rsidP="00E65C95">
            <w:pPr>
              <w:pStyle w:val="a9"/>
              <w:spacing w:beforeLines="30" w:before="93" w:line="400" w:lineRule="exact"/>
              <w:ind w:firstLineChars="0" w:firstLine="0"/>
              <w:contextualSpacing/>
              <w:jc w:val="left"/>
              <w:rPr>
                <w:rFonts w:ascii="仿宋" w:eastAsia="仿宋" w:hAnsi="仿宋"/>
                <w:sz w:val="24"/>
              </w:rPr>
            </w:pPr>
            <w:r>
              <w:rPr>
                <w:rFonts w:ascii="仿宋" w:eastAsia="仿宋" w:hAnsi="仿宋" w:hint="eastAsia"/>
                <w:color w:val="000000"/>
                <w:sz w:val="24"/>
              </w:rPr>
              <w:t>（□ 3000元/6平方米；□ 4500元9平方米）</w:t>
            </w:r>
          </w:p>
        </w:tc>
      </w:tr>
      <w:tr w:rsidR="00156F0A" w14:paraId="1BE3F143" w14:textId="77777777">
        <w:trPr>
          <w:trHeight w:val="285"/>
          <w:jc w:val="center"/>
        </w:trPr>
        <w:tc>
          <w:tcPr>
            <w:tcW w:w="1356" w:type="dxa"/>
            <w:vMerge/>
            <w:vAlign w:val="center"/>
          </w:tcPr>
          <w:p w14:paraId="1D721EED" w14:textId="77777777" w:rsidR="00156F0A" w:rsidRDefault="00156F0A" w:rsidP="00E65C95">
            <w:pPr>
              <w:spacing w:beforeLines="30" w:before="93" w:line="400" w:lineRule="exact"/>
              <w:contextualSpacing/>
              <w:jc w:val="center"/>
              <w:rPr>
                <w:rFonts w:ascii="仿宋" w:eastAsia="仿宋" w:hAnsi="仿宋"/>
                <w:b/>
                <w:sz w:val="24"/>
              </w:rPr>
            </w:pPr>
          </w:p>
        </w:tc>
        <w:tc>
          <w:tcPr>
            <w:tcW w:w="2153" w:type="dxa"/>
            <w:vMerge/>
          </w:tcPr>
          <w:p w14:paraId="3E1932EE" w14:textId="77777777" w:rsidR="00156F0A" w:rsidRDefault="00156F0A" w:rsidP="00E65C95">
            <w:pPr>
              <w:pStyle w:val="a9"/>
              <w:spacing w:beforeLines="30" w:before="93" w:line="400" w:lineRule="exact"/>
              <w:ind w:firstLineChars="0" w:firstLine="0"/>
              <w:contextualSpacing/>
              <w:jc w:val="left"/>
              <w:rPr>
                <w:rFonts w:ascii="仿宋" w:eastAsia="仿宋" w:hAnsi="仿宋"/>
                <w:color w:val="000000"/>
                <w:sz w:val="24"/>
              </w:rPr>
            </w:pPr>
          </w:p>
        </w:tc>
        <w:tc>
          <w:tcPr>
            <w:tcW w:w="7229" w:type="dxa"/>
            <w:gridSpan w:val="3"/>
          </w:tcPr>
          <w:p w14:paraId="67C39D37" w14:textId="77777777" w:rsidR="00156F0A" w:rsidRDefault="00E76F8B" w:rsidP="00E65C95">
            <w:pPr>
              <w:pStyle w:val="a9"/>
              <w:spacing w:beforeLines="30" w:before="93" w:line="400" w:lineRule="exact"/>
              <w:ind w:firstLineChars="0" w:firstLine="0"/>
              <w:contextualSpacing/>
              <w:jc w:val="left"/>
              <w:rPr>
                <w:rFonts w:ascii="仿宋" w:eastAsia="仿宋" w:hAnsi="仿宋"/>
                <w:color w:val="000000"/>
                <w:sz w:val="24"/>
              </w:rPr>
            </w:pPr>
            <w:r>
              <w:rPr>
                <w:rFonts w:ascii="仿宋" w:eastAsia="仿宋" w:hAnsi="仿宋" w:hint="eastAsia"/>
                <w:color w:val="000000"/>
                <w:sz w:val="24"/>
              </w:rPr>
              <w:t>□ 光地展位：平方米</w:t>
            </w:r>
          </w:p>
          <w:p w14:paraId="56732F21" w14:textId="77777777" w:rsidR="00156F0A" w:rsidRDefault="00E76F8B" w:rsidP="00E65C95">
            <w:pPr>
              <w:pStyle w:val="a9"/>
              <w:spacing w:beforeLines="30" w:before="93" w:line="400" w:lineRule="exact"/>
              <w:ind w:firstLineChars="0" w:firstLine="0"/>
              <w:contextualSpacing/>
              <w:jc w:val="left"/>
              <w:rPr>
                <w:rFonts w:ascii="仿宋" w:eastAsia="仿宋" w:hAnsi="仿宋"/>
                <w:sz w:val="24"/>
              </w:rPr>
            </w:pPr>
            <w:r>
              <w:rPr>
                <w:rFonts w:ascii="仿宋" w:eastAsia="仿宋" w:hAnsi="仿宋" w:hint="eastAsia"/>
                <w:color w:val="000000"/>
                <w:sz w:val="24"/>
              </w:rPr>
              <w:t>（600元/平方米，27平方米起定，9倍数递增）</w:t>
            </w:r>
          </w:p>
        </w:tc>
      </w:tr>
      <w:tr w:rsidR="00156F0A" w14:paraId="0434B0F3" w14:textId="77777777">
        <w:trPr>
          <w:trHeight w:val="285"/>
          <w:jc w:val="center"/>
        </w:trPr>
        <w:tc>
          <w:tcPr>
            <w:tcW w:w="1356" w:type="dxa"/>
            <w:vMerge/>
            <w:vAlign w:val="center"/>
          </w:tcPr>
          <w:p w14:paraId="12AB5CE0" w14:textId="77777777" w:rsidR="00156F0A" w:rsidRDefault="00156F0A" w:rsidP="00E65C95">
            <w:pPr>
              <w:spacing w:beforeLines="30" w:before="93" w:line="400" w:lineRule="exact"/>
              <w:contextualSpacing/>
              <w:jc w:val="center"/>
              <w:rPr>
                <w:rFonts w:ascii="仿宋" w:eastAsia="仿宋" w:hAnsi="仿宋"/>
                <w:b/>
                <w:sz w:val="24"/>
              </w:rPr>
            </w:pPr>
          </w:p>
        </w:tc>
        <w:tc>
          <w:tcPr>
            <w:tcW w:w="2153" w:type="dxa"/>
            <w:vMerge/>
          </w:tcPr>
          <w:p w14:paraId="5316C66E" w14:textId="77777777" w:rsidR="00156F0A" w:rsidRDefault="00156F0A" w:rsidP="00E65C95">
            <w:pPr>
              <w:pStyle w:val="a9"/>
              <w:spacing w:beforeLines="30" w:before="93" w:line="400" w:lineRule="exact"/>
              <w:ind w:firstLineChars="0" w:firstLine="0"/>
              <w:contextualSpacing/>
              <w:jc w:val="left"/>
              <w:rPr>
                <w:rFonts w:ascii="仿宋" w:eastAsia="仿宋" w:hAnsi="仿宋"/>
                <w:color w:val="000000"/>
                <w:sz w:val="24"/>
              </w:rPr>
            </w:pPr>
          </w:p>
        </w:tc>
        <w:tc>
          <w:tcPr>
            <w:tcW w:w="7229" w:type="dxa"/>
            <w:gridSpan w:val="3"/>
          </w:tcPr>
          <w:p w14:paraId="2BC7479F" w14:textId="77777777" w:rsidR="00156F0A" w:rsidRDefault="00E76F8B" w:rsidP="00E65C95">
            <w:pPr>
              <w:spacing w:beforeLines="30" w:before="93" w:line="400" w:lineRule="exact"/>
              <w:rPr>
                <w:rFonts w:ascii="仿宋" w:eastAsia="仿宋" w:hAnsi="仿宋"/>
                <w:sz w:val="24"/>
              </w:rPr>
            </w:pPr>
            <w:r>
              <w:rPr>
                <w:rFonts w:ascii="仿宋" w:eastAsia="仿宋" w:hAnsi="仿宋" w:hint="eastAsia"/>
                <w:sz w:val="24"/>
              </w:rPr>
              <w:t>费用包括：</w:t>
            </w:r>
          </w:p>
          <w:p w14:paraId="17137A8D" w14:textId="77777777" w:rsidR="00156F0A" w:rsidRDefault="00E76F8B" w:rsidP="00E65C95">
            <w:pPr>
              <w:spacing w:beforeLines="30" w:before="93" w:line="400" w:lineRule="exact"/>
              <w:rPr>
                <w:rFonts w:ascii="仿宋" w:eastAsia="仿宋" w:hAnsi="仿宋"/>
                <w:sz w:val="24"/>
              </w:rPr>
            </w:pPr>
            <w:r>
              <w:rPr>
                <w:rFonts w:ascii="仿宋" w:eastAsia="仿宋" w:hAnsi="仿宋" w:hint="eastAsia"/>
                <w:sz w:val="24"/>
              </w:rPr>
              <w:t>1）标准展位包含：1桌2椅、2射灯、展位门楣、220V/5A电源；</w:t>
            </w:r>
          </w:p>
          <w:p w14:paraId="61513A41" w14:textId="77777777" w:rsidR="00156F0A" w:rsidRDefault="00E76F8B" w:rsidP="00E65C95">
            <w:pPr>
              <w:pStyle w:val="a9"/>
              <w:spacing w:beforeLines="30" w:before="93" w:line="400" w:lineRule="exact"/>
              <w:ind w:firstLineChars="0" w:firstLine="0"/>
              <w:contextualSpacing/>
              <w:jc w:val="left"/>
              <w:rPr>
                <w:rFonts w:ascii="仿宋" w:eastAsia="仿宋" w:hAnsi="仿宋"/>
                <w:color w:val="000000"/>
                <w:sz w:val="24"/>
              </w:rPr>
            </w:pPr>
            <w:r>
              <w:rPr>
                <w:rFonts w:ascii="仿宋" w:eastAsia="仿宋" w:hAnsi="仿宋" w:hint="eastAsia"/>
                <w:sz w:val="24"/>
              </w:rPr>
              <w:t>2）光地</w:t>
            </w:r>
            <w:proofErr w:type="gramStart"/>
            <w:r>
              <w:rPr>
                <w:rFonts w:ascii="仿宋" w:eastAsia="仿宋" w:hAnsi="仿宋" w:hint="eastAsia"/>
                <w:sz w:val="24"/>
              </w:rPr>
              <w:t>展位只</w:t>
            </w:r>
            <w:proofErr w:type="gramEnd"/>
            <w:r>
              <w:rPr>
                <w:rFonts w:ascii="仿宋" w:eastAsia="仿宋" w:hAnsi="仿宋" w:hint="eastAsia"/>
                <w:sz w:val="24"/>
              </w:rPr>
              <w:t>提供空地，27平方米起定，</w:t>
            </w:r>
            <w:r>
              <w:rPr>
                <w:rFonts w:ascii="仿宋" w:eastAsia="仿宋" w:hAnsi="仿宋" w:hint="eastAsia"/>
                <w:color w:val="000000"/>
                <w:sz w:val="24"/>
              </w:rPr>
              <w:t>9倍数递增，</w:t>
            </w:r>
            <w:r>
              <w:rPr>
                <w:rFonts w:ascii="仿宋" w:eastAsia="仿宋" w:hAnsi="仿宋" w:hint="eastAsia"/>
                <w:sz w:val="24"/>
              </w:rPr>
              <w:t>需自行请搭建公司设计搭建。</w:t>
            </w:r>
          </w:p>
        </w:tc>
      </w:tr>
      <w:tr w:rsidR="00156F0A" w14:paraId="459E91EE" w14:textId="77777777" w:rsidTr="00615398">
        <w:trPr>
          <w:trHeight w:val="1477"/>
          <w:jc w:val="center"/>
        </w:trPr>
        <w:tc>
          <w:tcPr>
            <w:tcW w:w="10738" w:type="dxa"/>
            <w:gridSpan w:val="5"/>
            <w:tcBorders>
              <w:top w:val="single" w:sz="4" w:space="0" w:color="auto"/>
              <w:bottom w:val="single" w:sz="4" w:space="0" w:color="auto"/>
            </w:tcBorders>
            <w:vAlign w:val="center"/>
          </w:tcPr>
          <w:p w14:paraId="74750BE1" w14:textId="77777777" w:rsidR="00156F0A" w:rsidRDefault="00E76F8B" w:rsidP="00E65C95">
            <w:pPr>
              <w:spacing w:beforeLines="30" w:before="93" w:line="400" w:lineRule="exact"/>
              <w:rPr>
                <w:rFonts w:ascii="仿宋" w:eastAsia="仿宋" w:hAnsi="仿宋"/>
                <w:sz w:val="24"/>
              </w:rPr>
            </w:pPr>
            <w:r>
              <w:rPr>
                <w:rFonts w:ascii="仿宋" w:eastAsia="仿宋" w:hAnsi="仿宋" w:hint="eastAsia"/>
                <w:sz w:val="24"/>
              </w:rPr>
              <w:t>展览收款单位为：</w:t>
            </w:r>
          </w:p>
          <w:p w14:paraId="49559A05" w14:textId="77777777" w:rsidR="00156F0A" w:rsidRDefault="00E76F8B" w:rsidP="00E65C95">
            <w:pPr>
              <w:spacing w:beforeLines="30" w:before="93" w:line="400" w:lineRule="exact"/>
              <w:ind w:firstLineChars="200" w:firstLine="480"/>
              <w:rPr>
                <w:rFonts w:ascii="仿宋" w:eastAsia="仿宋" w:hAnsi="仿宋"/>
                <w:sz w:val="24"/>
              </w:rPr>
            </w:pPr>
            <w:r>
              <w:rPr>
                <w:rFonts w:ascii="仿宋" w:eastAsia="仿宋" w:hAnsi="仿宋" w:hint="eastAsia"/>
                <w:sz w:val="24"/>
              </w:rPr>
              <w:t>账户名：北京中教仪国际会展有限公司</w:t>
            </w:r>
          </w:p>
          <w:p w14:paraId="74027F37" w14:textId="77777777" w:rsidR="00156F0A" w:rsidRDefault="00E76F8B" w:rsidP="00E65C95">
            <w:pPr>
              <w:spacing w:beforeLines="30" w:before="93" w:line="400" w:lineRule="exact"/>
              <w:ind w:firstLineChars="200" w:firstLine="480"/>
              <w:rPr>
                <w:rFonts w:ascii="仿宋" w:eastAsia="仿宋" w:hAnsi="仿宋"/>
                <w:sz w:val="24"/>
              </w:rPr>
            </w:pPr>
            <w:r>
              <w:rPr>
                <w:rFonts w:ascii="仿宋" w:eastAsia="仿宋" w:hAnsi="仿宋" w:hint="eastAsia"/>
                <w:sz w:val="24"/>
              </w:rPr>
              <w:t>账　户：331156264797</w:t>
            </w:r>
          </w:p>
          <w:p w14:paraId="1ED7532C" w14:textId="77777777" w:rsidR="00156F0A" w:rsidRDefault="00E76F8B" w:rsidP="00E65C95">
            <w:pPr>
              <w:spacing w:beforeLines="30" w:before="93" w:line="400" w:lineRule="exact"/>
              <w:ind w:firstLineChars="200" w:firstLine="480"/>
              <w:rPr>
                <w:rFonts w:ascii="仿宋" w:eastAsia="仿宋" w:hAnsi="仿宋"/>
                <w:sz w:val="24"/>
              </w:rPr>
            </w:pPr>
            <w:r>
              <w:rPr>
                <w:rFonts w:ascii="仿宋" w:eastAsia="仿宋" w:hAnsi="仿宋" w:hint="eastAsia"/>
                <w:sz w:val="24"/>
              </w:rPr>
              <w:t>开户行：中国银行北京金融中心支行</w:t>
            </w:r>
          </w:p>
        </w:tc>
      </w:tr>
      <w:tr w:rsidR="00156F0A" w14:paraId="306171E2" w14:textId="77777777">
        <w:trPr>
          <w:trHeight w:val="1677"/>
          <w:jc w:val="center"/>
        </w:trPr>
        <w:tc>
          <w:tcPr>
            <w:tcW w:w="10738" w:type="dxa"/>
            <w:gridSpan w:val="5"/>
            <w:tcBorders>
              <w:top w:val="single" w:sz="4" w:space="0" w:color="auto"/>
            </w:tcBorders>
            <w:vAlign w:val="center"/>
          </w:tcPr>
          <w:p w14:paraId="6F513438" w14:textId="77777777" w:rsidR="00156F0A" w:rsidRDefault="00E76F8B" w:rsidP="00E65C95">
            <w:pPr>
              <w:spacing w:beforeLines="30" w:before="93" w:line="400" w:lineRule="exact"/>
              <w:ind w:firstLineChars="2200" w:firstLine="5280"/>
              <w:rPr>
                <w:rFonts w:ascii="仿宋" w:eastAsia="仿宋" w:hAnsi="仿宋"/>
                <w:sz w:val="24"/>
              </w:rPr>
            </w:pPr>
            <w:r>
              <w:rPr>
                <w:rFonts w:ascii="仿宋" w:eastAsia="仿宋" w:hAnsi="仿宋" w:hint="eastAsia"/>
                <w:sz w:val="24"/>
              </w:rPr>
              <w:t>单位负责人签字：</w:t>
            </w:r>
          </w:p>
          <w:p w14:paraId="194D439A" w14:textId="77777777" w:rsidR="00156F0A" w:rsidRDefault="00E76F8B" w:rsidP="00E65C95">
            <w:pPr>
              <w:spacing w:beforeLines="30" w:before="93" w:line="400" w:lineRule="exact"/>
              <w:ind w:firstLineChars="2200" w:firstLine="5280"/>
              <w:rPr>
                <w:rFonts w:ascii="仿宋" w:eastAsia="仿宋" w:hAnsi="仿宋"/>
                <w:sz w:val="24"/>
              </w:rPr>
            </w:pPr>
            <w:r>
              <w:rPr>
                <w:rFonts w:ascii="仿宋" w:eastAsia="仿宋" w:hAnsi="仿宋" w:hint="eastAsia"/>
                <w:sz w:val="24"/>
              </w:rPr>
              <w:t>日期：</w:t>
            </w:r>
          </w:p>
          <w:p w14:paraId="44273D24" w14:textId="77777777" w:rsidR="00156F0A" w:rsidRDefault="00E76F8B" w:rsidP="00E65C95">
            <w:pPr>
              <w:spacing w:beforeLines="30" w:before="93" w:line="400" w:lineRule="exact"/>
              <w:ind w:firstLineChars="2200" w:firstLine="5280"/>
              <w:rPr>
                <w:rFonts w:ascii="仿宋" w:eastAsia="仿宋" w:hAnsi="仿宋"/>
                <w:sz w:val="24"/>
              </w:rPr>
            </w:pPr>
            <w:r>
              <w:rPr>
                <w:rFonts w:ascii="仿宋" w:eastAsia="仿宋" w:hAnsi="仿宋" w:hint="eastAsia"/>
                <w:sz w:val="24"/>
              </w:rPr>
              <w:t>盖章：</w:t>
            </w:r>
          </w:p>
        </w:tc>
      </w:tr>
    </w:tbl>
    <w:p w14:paraId="255AC2D8" w14:textId="77777777" w:rsidR="00615398" w:rsidRDefault="00615398">
      <w:pPr>
        <w:widowControl/>
        <w:jc w:val="left"/>
        <w:rPr>
          <w:rFonts w:ascii="仿宋" w:eastAsia="仿宋" w:hAnsi="仿宋"/>
          <w:sz w:val="28"/>
          <w:szCs w:val="28"/>
        </w:rPr>
      </w:pPr>
      <w:r>
        <w:rPr>
          <w:rFonts w:ascii="仿宋" w:eastAsia="仿宋" w:hAnsi="仿宋"/>
          <w:sz w:val="28"/>
          <w:szCs w:val="28"/>
        </w:rPr>
        <w:br w:type="page"/>
      </w:r>
    </w:p>
    <w:p w14:paraId="25F1A6D8" w14:textId="77777777" w:rsidR="00E671D7" w:rsidRDefault="00E671D7" w:rsidP="00E65C95">
      <w:pPr>
        <w:tabs>
          <w:tab w:val="left" w:pos="360"/>
          <w:tab w:val="left" w:pos="840"/>
        </w:tabs>
        <w:spacing w:afterLines="30" w:after="93"/>
        <w:ind w:right="1540"/>
        <w:contextualSpacing/>
        <w:rPr>
          <w:rFonts w:ascii="仿宋" w:eastAsia="仿宋" w:hAnsi="仿宋"/>
          <w:sz w:val="28"/>
          <w:szCs w:val="28"/>
        </w:rPr>
      </w:pPr>
      <w:r>
        <w:rPr>
          <w:rFonts w:ascii="仿宋" w:eastAsia="仿宋" w:hAnsi="仿宋" w:hint="eastAsia"/>
          <w:sz w:val="28"/>
          <w:szCs w:val="28"/>
        </w:rPr>
        <w:lastRenderedPageBreak/>
        <w:t>附件</w:t>
      </w:r>
      <w:r w:rsidR="00415460">
        <w:rPr>
          <w:rFonts w:ascii="仿宋" w:eastAsia="仿宋" w:hAnsi="仿宋" w:hint="eastAsia"/>
          <w:sz w:val="28"/>
          <w:szCs w:val="28"/>
        </w:rPr>
        <w:t>4</w:t>
      </w:r>
    </w:p>
    <w:p w14:paraId="429A8628" w14:textId="77777777" w:rsidR="00E671D7" w:rsidRDefault="00E671D7" w:rsidP="00E65C95">
      <w:pPr>
        <w:tabs>
          <w:tab w:val="left" w:pos="420"/>
        </w:tabs>
        <w:spacing w:afterLines="30" w:after="93"/>
        <w:jc w:val="center"/>
        <w:rPr>
          <w:rFonts w:ascii="仿宋" w:eastAsia="仿宋" w:hAnsi="仿宋" w:cs="仿宋"/>
          <w:b/>
          <w:bCs/>
          <w:color w:val="000000"/>
          <w:sz w:val="30"/>
          <w:szCs w:val="30"/>
        </w:rPr>
      </w:pPr>
      <w:r w:rsidRPr="00E671D7">
        <w:rPr>
          <w:rFonts w:ascii="仿宋" w:eastAsia="仿宋" w:hAnsi="仿宋" w:cs="仿宋" w:hint="eastAsia"/>
          <w:b/>
          <w:bCs/>
          <w:color w:val="000000"/>
          <w:sz w:val="30"/>
          <w:szCs w:val="30"/>
        </w:rPr>
        <w:t>首届全国职业教育虚拟仿真应用案例评选回顾</w:t>
      </w:r>
    </w:p>
    <w:p w14:paraId="3D1996A1" w14:textId="77777777" w:rsidR="00E671D7" w:rsidRPr="00437450" w:rsidRDefault="00E671D7" w:rsidP="00E65C95">
      <w:pPr>
        <w:spacing w:afterLines="30" w:after="93" w:line="480" w:lineRule="exact"/>
        <w:ind w:firstLineChars="200" w:firstLine="560"/>
        <w:rPr>
          <w:rFonts w:ascii="仿宋" w:eastAsia="仿宋" w:hAnsi="仿宋" w:cs="华文仿宋"/>
          <w:color w:val="000000"/>
          <w:kern w:val="0"/>
          <w:sz w:val="28"/>
          <w:szCs w:val="28"/>
        </w:rPr>
      </w:pPr>
      <w:r w:rsidRPr="00437450">
        <w:rPr>
          <w:rFonts w:ascii="仿宋" w:eastAsia="仿宋" w:hAnsi="仿宋" w:cs="华文仿宋" w:hint="eastAsia"/>
          <w:color w:val="000000"/>
          <w:kern w:val="0"/>
          <w:sz w:val="28"/>
          <w:szCs w:val="28"/>
        </w:rPr>
        <w:t>由中国职业技术教育学会职业教育装备专业委员会主办，全国高职高专校长联席会议和高等教育出版社共同支持的《首届全国职业教育虚拟仿真应用案例评选》在江苏常州成功举办。</w:t>
      </w:r>
      <w:r w:rsidR="00CC5135" w:rsidRPr="00CC5135">
        <w:rPr>
          <w:rFonts w:ascii="仿宋" w:eastAsia="仿宋" w:hAnsi="仿宋" w:cs="华文仿宋" w:hint="eastAsia"/>
          <w:color w:val="000000"/>
          <w:kern w:val="0"/>
          <w:sz w:val="28"/>
          <w:szCs w:val="28"/>
        </w:rPr>
        <w:t>首届评选活动受到学校、企业的一致好评</w:t>
      </w:r>
      <w:r w:rsidR="00CC5135">
        <w:rPr>
          <w:rFonts w:ascii="仿宋" w:eastAsia="仿宋" w:hAnsi="仿宋" w:cs="华文仿宋" w:hint="eastAsia"/>
          <w:color w:val="000000"/>
          <w:kern w:val="0"/>
          <w:sz w:val="28"/>
          <w:szCs w:val="28"/>
        </w:rPr>
        <w:t>。</w:t>
      </w:r>
    </w:p>
    <w:p w14:paraId="19B4801F" w14:textId="77777777" w:rsidR="00E671D7" w:rsidRDefault="00E671D7" w:rsidP="00E65C95">
      <w:pPr>
        <w:spacing w:afterLines="30" w:after="93" w:line="480" w:lineRule="exact"/>
        <w:ind w:firstLineChars="200" w:firstLine="560"/>
        <w:rPr>
          <w:rFonts w:ascii="仿宋" w:eastAsia="仿宋" w:hAnsi="仿宋" w:cs="华文仿宋"/>
          <w:sz w:val="28"/>
          <w:szCs w:val="28"/>
        </w:rPr>
      </w:pPr>
      <w:r w:rsidRPr="00437450">
        <w:rPr>
          <w:rFonts w:ascii="仿宋" w:eastAsia="仿宋" w:hAnsi="仿宋" w:cs="华文仿宋" w:hint="eastAsia"/>
          <w:color w:val="000000"/>
          <w:kern w:val="0"/>
          <w:sz w:val="28"/>
          <w:szCs w:val="28"/>
        </w:rPr>
        <w:t>参评作品在“中国职业技术教育学会职业教育装备专业委员会”网站、“全国高职高专校长联席会”</w:t>
      </w:r>
      <w:proofErr w:type="gramStart"/>
      <w:r w:rsidRPr="00437450">
        <w:rPr>
          <w:rFonts w:ascii="仿宋" w:eastAsia="仿宋" w:hAnsi="仿宋" w:cs="华文仿宋" w:hint="eastAsia"/>
          <w:color w:val="000000"/>
          <w:kern w:val="0"/>
          <w:sz w:val="28"/>
          <w:szCs w:val="28"/>
        </w:rPr>
        <w:t>微信会议</w:t>
      </w:r>
      <w:proofErr w:type="gramEnd"/>
      <w:r w:rsidRPr="00437450">
        <w:rPr>
          <w:rFonts w:ascii="仿宋" w:eastAsia="仿宋" w:hAnsi="仿宋" w:cs="华文仿宋" w:hint="eastAsia"/>
          <w:color w:val="000000"/>
          <w:kern w:val="0"/>
          <w:sz w:val="28"/>
          <w:szCs w:val="28"/>
        </w:rPr>
        <w:t>平台、“智慧职教”网站，进行了广泛的宣传推广。</w:t>
      </w:r>
      <w:proofErr w:type="gramStart"/>
      <w:r w:rsidRPr="00437450">
        <w:rPr>
          <w:rFonts w:ascii="仿宋" w:eastAsia="仿宋" w:hAnsi="仿宋" w:cs="华文仿宋" w:hint="eastAsia"/>
          <w:color w:val="000000"/>
          <w:kern w:val="0"/>
          <w:sz w:val="28"/>
          <w:szCs w:val="28"/>
        </w:rPr>
        <w:t>网上总</w:t>
      </w:r>
      <w:proofErr w:type="gramEnd"/>
      <w:r w:rsidRPr="00437450">
        <w:rPr>
          <w:rFonts w:ascii="仿宋" w:eastAsia="仿宋" w:hAnsi="仿宋" w:cs="华文仿宋" w:hint="eastAsia"/>
          <w:color w:val="000000"/>
          <w:kern w:val="0"/>
          <w:sz w:val="28"/>
          <w:szCs w:val="28"/>
        </w:rPr>
        <w:t>投票数为85002票。</w:t>
      </w:r>
      <w:r w:rsidRPr="00437450">
        <w:rPr>
          <w:rFonts w:ascii="仿宋" w:eastAsia="仿宋" w:hAnsi="仿宋" w:cs="华文仿宋" w:hint="eastAsia"/>
          <w:sz w:val="28"/>
          <w:szCs w:val="28"/>
        </w:rPr>
        <w:t>终评会于2017年11月11日</w:t>
      </w:r>
      <w:r w:rsidR="00CC5135">
        <w:rPr>
          <w:rFonts w:ascii="仿宋" w:eastAsia="仿宋" w:hAnsi="仿宋" w:cs="华文仿宋" w:hint="eastAsia"/>
          <w:sz w:val="28"/>
          <w:szCs w:val="28"/>
        </w:rPr>
        <w:t>在江苏常州举行</w:t>
      </w:r>
      <w:r w:rsidRPr="00437450">
        <w:rPr>
          <w:rFonts w:ascii="仿宋" w:eastAsia="仿宋" w:hAnsi="仿宋" w:cs="华文仿宋" w:hint="eastAsia"/>
          <w:sz w:val="28"/>
          <w:szCs w:val="28"/>
        </w:rPr>
        <w:t>。参评单位现场向专家介绍方案和回答疑问。来自全国各专业的19人</w:t>
      </w:r>
      <w:r w:rsidR="00CC5135">
        <w:rPr>
          <w:rFonts w:ascii="仿宋" w:eastAsia="仿宋" w:hAnsi="仿宋" w:cs="华文仿宋" w:hint="eastAsia"/>
          <w:sz w:val="28"/>
          <w:szCs w:val="28"/>
        </w:rPr>
        <w:t>专家团</w:t>
      </w:r>
      <w:r w:rsidRPr="00437450">
        <w:rPr>
          <w:rFonts w:ascii="仿宋" w:eastAsia="仿宋" w:hAnsi="仿宋" w:cs="华文仿宋" w:hint="eastAsia"/>
          <w:sz w:val="28"/>
          <w:szCs w:val="28"/>
        </w:rPr>
        <w:t>本着认真、科学、公平的原则评审，共选出23个参评单位的26个参评案例，荣获首届全国职业教育虚拟仿真应用案例评选“优秀应用案例奖”。在全国高职高专校长联席会议2017年年会闭幕式上，向获奖单位代表颁发了奖杯。</w:t>
      </w:r>
    </w:p>
    <w:p w14:paraId="3CA3F2BD" w14:textId="77777777" w:rsidR="000C2ED8" w:rsidRPr="00CC5135" w:rsidRDefault="00005793" w:rsidP="00077E72">
      <w:pPr>
        <w:jc w:val="center"/>
        <w:rPr>
          <w:rFonts w:ascii="仿宋" w:eastAsia="仿宋" w:hAnsi="仿宋" w:cs="华文仿宋"/>
          <w:sz w:val="28"/>
          <w:szCs w:val="28"/>
        </w:rPr>
      </w:pPr>
      <w:r>
        <w:rPr>
          <w:rFonts w:ascii="仿宋" w:eastAsia="仿宋" w:hAnsi="仿宋" w:cs="华文仿宋"/>
          <w:noProof/>
          <w:sz w:val="28"/>
          <w:szCs w:val="28"/>
        </w:rPr>
        <w:drawing>
          <wp:inline distT="0" distB="0" distL="0" distR="0" wp14:anchorId="218F8003" wp14:editId="192EA78B">
            <wp:extent cx="2524125" cy="165735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9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1657350"/>
                    </a:xfrm>
                    <a:prstGeom prst="rect">
                      <a:avLst/>
                    </a:prstGeom>
                  </pic:spPr>
                </pic:pic>
              </a:graphicData>
            </a:graphic>
          </wp:inline>
        </w:drawing>
      </w:r>
      <w:r>
        <w:rPr>
          <w:rFonts w:ascii="仿宋" w:eastAsia="仿宋" w:hAnsi="仿宋" w:cs="华文仿宋"/>
          <w:noProof/>
          <w:sz w:val="28"/>
          <w:szCs w:val="28"/>
        </w:rPr>
        <w:drawing>
          <wp:inline distT="0" distB="0" distL="0" distR="0" wp14:anchorId="2DDE38AB" wp14:editId="4130C24D">
            <wp:extent cx="2221230" cy="1657350"/>
            <wp:effectExtent l="1905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230" cy="1657350"/>
                    </a:xfrm>
                    <a:prstGeom prst="rect">
                      <a:avLst/>
                    </a:prstGeom>
                  </pic:spPr>
                </pic:pic>
              </a:graphicData>
            </a:graphic>
          </wp:inline>
        </w:drawing>
      </w:r>
    </w:p>
    <w:p w14:paraId="78A40F74" w14:textId="77777777" w:rsidR="00437450" w:rsidRPr="00CC5135" w:rsidRDefault="00437450" w:rsidP="00437450">
      <w:pPr>
        <w:spacing w:line="240" w:lineRule="exact"/>
        <w:ind w:left="1260" w:firstLine="420"/>
        <w:rPr>
          <w:rFonts w:ascii="仿宋" w:eastAsia="仿宋" w:hAnsi="仿宋" w:cs="华文仿宋"/>
          <w:sz w:val="24"/>
          <w:szCs w:val="24"/>
        </w:rPr>
      </w:pPr>
      <w:r w:rsidRPr="00CC5135">
        <w:rPr>
          <w:rFonts w:ascii="仿宋" w:eastAsia="仿宋" w:hAnsi="仿宋" w:cs="华文仿宋" w:hint="eastAsia"/>
          <w:sz w:val="24"/>
          <w:szCs w:val="24"/>
        </w:rPr>
        <w:t>终评现场专家预备会</w:t>
      </w:r>
      <w:r w:rsidRPr="00CC5135">
        <w:rPr>
          <w:rFonts w:ascii="仿宋" w:eastAsia="仿宋" w:hAnsi="仿宋" w:cs="华文仿宋" w:hint="eastAsia"/>
          <w:sz w:val="24"/>
          <w:szCs w:val="24"/>
        </w:rPr>
        <w:tab/>
      </w:r>
      <w:r w:rsidRPr="00CC5135">
        <w:rPr>
          <w:rFonts w:ascii="仿宋" w:eastAsia="仿宋" w:hAnsi="仿宋" w:cs="华文仿宋" w:hint="eastAsia"/>
          <w:sz w:val="24"/>
          <w:szCs w:val="24"/>
        </w:rPr>
        <w:tab/>
      </w:r>
      <w:r w:rsidRPr="00CC5135">
        <w:rPr>
          <w:rFonts w:ascii="仿宋" w:eastAsia="仿宋" w:hAnsi="仿宋" w:cs="华文仿宋" w:hint="eastAsia"/>
          <w:sz w:val="24"/>
          <w:szCs w:val="24"/>
        </w:rPr>
        <w:tab/>
      </w:r>
      <w:r w:rsidRPr="00CC5135">
        <w:rPr>
          <w:rFonts w:ascii="仿宋" w:eastAsia="仿宋" w:hAnsi="仿宋" w:cs="华文仿宋" w:hint="eastAsia"/>
          <w:sz w:val="24"/>
          <w:szCs w:val="24"/>
        </w:rPr>
        <w:tab/>
      </w:r>
      <w:r w:rsidRPr="00CC5135">
        <w:rPr>
          <w:rFonts w:ascii="仿宋" w:eastAsia="仿宋" w:hAnsi="仿宋" w:cs="华文仿宋" w:hint="eastAsia"/>
          <w:sz w:val="24"/>
          <w:szCs w:val="24"/>
        </w:rPr>
        <w:tab/>
        <w:t>专家分组评议</w:t>
      </w:r>
    </w:p>
    <w:p w14:paraId="48F1CA54" w14:textId="77777777" w:rsidR="000C2ED8" w:rsidRDefault="00817BE1" w:rsidP="00077E72">
      <w:pPr>
        <w:jc w:val="center"/>
        <w:rPr>
          <w:rFonts w:ascii="仿宋" w:eastAsia="仿宋" w:hAnsi="仿宋" w:cs="华文仿宋"/>
          <w:sz w:val="28"/>
          <w:szCs w:val="28"/>
        </w:rPr>
      </w:pPr>
      <w:r w:rsidRPr="00817BE1">
        <w:rPr>
          <w:rFonts w:hint="eastAsia"/>
          <w:noProof/>
          <w:szCs w:val="28"/>
        </w:rPr>
        <w:drawing>
          <wp:inline distT="0" distB="0" distL="0" distR="0" wp14:anchorId="069AD712" wp14:editId="7D3991DF">
            <wp:extent cx="3963670" cy="176185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6598" cy="1763154"/>
                    </a:xfrm>
                    <a:prstGeom prst="rect">
                      <a:avLst/>
                    </a:prstGeom>
                    <a:noFill/>
                    <a:ln w="9525">
                      <a:noFill/>
                      <a:miter lim="800000"/>
                      <a:headEnd/>
                      <a:tailEnd/>
                    </a:ln>
                  </pic:spPr>
                </pic:pic>
              </a:graphicData>
            </a:graphic>
          </wp:inline>
        </w:drawing>
      </w:r>
    </w:p>
    <w:p w14:paraId="7EEBD5A6" w14:textId="77777777" w:rsidR="00437450" w:rsidRPr="00005793" w:rsidRDefault="00205CD9" w:rsidP="00005793">
      <w:pPr>
        <w:jc w:val="center"/>
        <w:rPr>
          <w:rFonts w:ascii="仿宋" w:eastAsia="仿宋" w:hAnsi="仿宋"/>
          <w:sz w:val="24"/>
          <w:szCs w:val="24"/>
        </w:rPr>
      </w:pPr>
      <w:r w:rsidRPr="00005793">
        <w:rPr>
          <w:rFonts w:ascii="仿宋" w:eastAsia="仿宋" w:hAnsi="仿宋" w:cs="华文仿宋" w:hint="eastAsia"/>
          <w:sz w:val="24"/>
          <w:szCs w:val="24"/>
        </w:rPr>
        <w:t>校联会年会闭幕式上的</w:t>
      </w:r>
      <w:r w:rsidR="00437450" w:rsidRPr="00005793">
        <w:rPr>
          <w:rFonts w:ascii="仿宋" w:eastAsia="仿宋" w:hAnsi="仿宋" w:cs="宋体" w:hint="eastAsia"/>
          <w:color w:val="000000"/>
          <w:kern w:val="0"/>
          <w:sz w:val="24"/>
          <w:szCs w:val="24"/>
        </w:rPr>
        <w:t>颁奖</w:t>
      </w:r>
      <w:r w:rsidR="00005793">
        <w:rPr>
          <w:rFonts w:ascii="仿宋" w:eastAsia="仿宋" w:hAnsi="仿宋" w:cs="宋体" w:hint="eastAsia"/>
          <w:color w:val="000000"/>
          <w:kern w:val="0"/>
          <w:sz w:val="24"/>
          <w:szCs w:val="24"/>
        </w:rPr>
        <w:t>仪式</w:t>
      </w:r>
    </w:p>
    <w:sectPr w:rsidR="00437450" w:rsidRPr="00005793" w:rsidSect="00156F0A">
      <w:headerReference w:type="even" r:id="rId12"/>
      <w:headerReference w:type="default" r:id="rId13"/>
      <w:footerReference w:type="default" r:id="rId14"/>
      <w:type w:val="continuous"/>
      <w:pgSz w:w="11906" w:h="16838"/>
      <w:pgMar w:top="1701" w:right="1416" w:bottom="1440" w:left="127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6918" w14:textId="77777777" w:rsidR="009F5A3E" w:rsidRDefault="009F5A3E" w:rsidP="00156F0A">
      <w:r>
        <w:separator/>
      </w:r>
    </w:p>
  </w:endnote>
  <w:endnote w:type="continuationSeparator" w:id="0">
    <w:p w14:paraId="472292CE" w14:textId="77777777" w:rsidR="009F5A3E" w:rsidRDefault="009F5A3E" w:rsidP="0015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FE92" w14:textId="77777777" w:rsidR="00156F0A" w:rsidRDefault="001D3396">
    <w:pPr>
      <w:pStyle w:val="a3"/>
      <w:jc w:val="center"/>
    </w:pPr>
    <w:r>
      <w:fldChar w:fldCharType="begin"/>
    </w:r>
    <w:r w:rsidR="00E76F8B">
      <w:instrText xml:space="preserve"> PAGE   \* MERGEFORMAT </w:instrText>
    </w:r>
    <w:r>
      <w:fldChar w:fldCharType="separate"/>
    </w:r>
    <w:r w:rsidR="00E65C95" w:rsidRPr="00E65C95">
      <w:rPr>
        <w:noProof/>
        <w:lang w:val="zh-CN"/>
      </w:rPr>
      <w:t>7</w:t>
    </w:r>
    <w:r>
      <w:rPr>
        <w:lang w:val="zh-CN"/>
      </w:rPr>
      <w:fldChar w:fldCharType="end"/>
    </w:r>
  </w:p>
  <w:p w14:paraId="49B2F21E" w14:textId="77777777" w:rsidR="00156F0A" w:rsidRDefault="00156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FF04" w14:textId="77777777" w:rsidR="009F5A3E" w:rsidRDefault="009F5A3E" w:rsidP="00156F0A">
      <w:r>
        <w:separator/>
      </w:r>
    </w:p>
  </w:footnote>
  <w:footnote w:type="continuationSeparator" w:id="0">
    <w:p w14:paraId="08CA07B1" w14:textId="77777777" w:rsidR="009F5A3E" w:rsidRDefault="009F5A3E" w:rsidP="0015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03E5" w14:textId="77777777" w:rsidR="00156F0A" w:rsidRDefault="00156F0A">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AECC" w14:textId="77777777" w:rsidR="00156F0A" w:rsidRDefault="00156F0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6DB3F2"/>
    <w:multiLevelType w:val="singleLevel"/>
    <w:tmpl w:val="E46DB3F2"/>
    <w:lvl w:ilvl="0">
      <w:start w:val="1"/>
      <w:numFmt w:val="chineseCounting"/>
      <w:suff w:val="nothing"/>
      <w:lvlText w:val="%1、"/>
      <w:lvlJc w:val="left"/>
      <w:rPr>
        <w:rFonts w:hint="eastAsia"/>
      </w:rPr>
    </w:lvl>
  </w:abstractNum>
  <w:abstractNum w:abstractNumId="1" w15:restartNumberingAfterBreak="0">
    <w:nsid w:val="135D02F3"/>
    <w:multiLevelType w:val="hybridMultilevel"/>
    <w:tmpl w:val="AC0236A4"/>
    <w:lvl w:ilvl="0" w:tplc="77FEAC12">
      <w:start w:val="1"/>
      <w:numFmt w:val="japaneseCounting"/>
      <w:lvlText w:val="%1、"/>
      <w:lvlJc w:val="left"/>
      <w:pPr>
        <w:ind w:left="1282" w:hanging="720"/>
      </w:pPr>
      <w:rPr>
        <w:rFonts w:hint="default"/>
        <w:lang w:val="en-US"/>
      </w:rPr>
    </w:lvl>
    <w:lvl w:ilvl="1" w:tplc="B31E3AFC">
      <w:start w:val="1"/>
      <w:numFmt w:val="decimal"/>
      <w:lvlText w:val="%2."/>
      <w:lvlJc w:val="left"/>
      <w:pPr>
        <w:ind w:left="1402" w:hanging="420"/>
      </w:pPr>
      <w:rPr>
        <w:rFonts w:hint="eastAsia"/>
        <w:b w:val="0"/>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16D814D6"/>
    <w:multiLevelType w:val="hybridMultilevel"/>
    <w:tmpl w:val="EE54D104"/>
    <w:lvl w:ilvl="0" w:tplc="A7FA9680">
      <w:start w:val="1"/>
      <w:numFmt w:val="decimal"/>
      <w:lvlText w:val="%1、"/>
      <w:lvlJc w:val="left"/>
      <w:pPr>
        <w:ind w:left="1505" w:hanging="945"/>
      </w:pPr>
      <w:rPr>
        <w:rFonts w:hint="default"/>
      </w:rPr>
    </w:lvl>
    <w:lvl w:ilvl="1" w:tplc="04090011">
      <w:start w:val="1"/>
      <w:numFmt w:val="decimal"/>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D9878ED"/>
    <w:multiLevelType w:val="multilevel"/>
    <w:tmpl w:val="4D9878ED"/>
    <w:lvl w:ilvl="0">
      <w:start w:val="1"/>
      <w:numFmt w:val="japaneseCounting"/>
      <w:lvlText w:val="%1、"/>
      <w:lvlJc w:val="left"/>
      <w:pPr>
        <w:ind w:left="1282" w:hanging="720"/>
      </w:pPr>
      <w:rPr>
        <w:rFonts w:hint="default"/>
        <w:b/>
      </w:rPr>
    </w:lvl>
    <w:lvl w:ilvl="1">
      <w:start w:val="1"/>
      <w:numFmt w:val="decimal"/>
      <w:lvlText w:val="%2."/>
      <w:lvlJc w:val="left"/>
      <w:pPr>
        <w:ind w:left="1402" w:hanging="420"/>
      </w:pPr>
      <w:rPr>
        <w:rFonts w:hint="eastAsia"/>
        <w:b w:val="0"/>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5EF0675F"/>
    <w:multiLevelType w:val="hybridMultilevel"/>
    <w:tmpl w:val="AC0236A4"/>
    <w:lvl w:ilvl="0" w:tplc="77FEAC12">
      <w:start w:val="1"/>
      <w:numFmt w:val="japaneseCounting"/>
      <w:lvlText w:val="%1、"/>
      <w:lvlJc w:val="left"/>
      <w:pPr>
        <w:ind w:left="1282" w:hanging="720"/>
      </w:pPr>
      <w:rPr>
        <w:rFonts w:hint="default"/>
        <w:lang w:val="en-US"/>
      </w:rPr>
    </w:lvl>
    <w:lvl w:ilvl="1" w:tplc="B31E3AFC">
      <w:start w:val="1"/>
      <w:numFmt w:val="decimal"/>
      <w:lvlText w:val="%2."/>
      <w:lvlJc w:val="left"/>
      <w:pPr>
        <w:ind w:left="1402" w:hanging="420"/>
      </w:pPr>
      <w:rPr>
        <w:rFonts w:hint="eastAsia"/>
        <w:b w:val="0"/>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746C2BCE"/>
    <w:multiLevelType w:val="hybridMultilevel"/>
    <w:tmpl w:val="4B381F68"/>
    <w:lvl w:ilvl="0" w:tplc="A7FA9680">
      <w:start w:val="1"/>
      <w:numFmt w:val="decimal"/>
      <w:lvlText w:val="%1、"/>
      <w:lvlJc w:val="left"/>
      <w:pPr>
        <w:ind w:left="1505" w:hanging="945"/>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14AC"/>
    <w:rsid w:val="00000A7B"/>
    <w:rsid w:val="000056C0"/>
    <w:rsid w:val="00005793"/>
    <w:rsid w:val="00006DB3"/>
    <w:rsid w:val="00013E82"/>
    <w:rsid w:val="000172AB"/>
    <w:rsid w:val="00030283"/>
    <w:rsid w:val="00033D7D"/>
    <w:rsid w:val="0006615B"/>
    <w:rsid w:val="00073E53"/>
    <w:rsid w:val="00077E72"/>
    <w:rsid w:val="000946C1"/>
    <w:rsid w:val="0009637F"/>
    <w:rsid w:val="0009787C"/>
    <w:rsid w:val="000A50CD"/>
    <w:rsid w:val="000A5555"/>
    <w:rsid w:val="000C1C60"/>
    <w:rsid w:val="000C28D2"/>
    <w:rsid w:val="000C2ED8"/>
    <w:rsid w:val="000C36D2"/>
    <w:rsid w:val="000C75CD"/>
    <w:rsid w:val="000D1190"/>
    <w:rsid w:val="000D30A8"/>
    <w:rsid w:val="000D7B76"/>
    <w:rsid w:val="000F7109"/>
    <w:rsid w:val="001048B6"/>
    <w:rsid w:val="001540A9"/>
    <w:rsid w:val="00156F0A"/>
    <w:rsid w:val="00184461"/>
    <w:rsid w:val="00185A84"/>
    <w:rsid w:val="001B25CF"/>
    <w:rsid w:val="001B2C0B"/>
    <w:rsid w:val="001B3364"/>
    <w:rsid w:val="001C47E1"/>
    <w:rsid w:val="001C7868"/>
    <w:rsid w:val="001D3396"/>
    <w:rsid w:val="001E1C98"/>
    <w:rsid w:val="001E4829"/>
    <w:rsid w:val="00205CD9"/>
    <w:rsid w:val="0022725F"/>
    <w:rsid w:val="002278D0"/>
    <w:rsid w:val="0024141E"/>
    <w:rsid w:val="00241D83"/>
    <w:rsid w:val="00246437"/>
    <w:rsid w:val="002478E3"/>
    <w:rsid w:val="00250461"/>
    <w:rsid w:val="00250476"/>
    <w:rsid w:val="00251549"/>
    <w:rsid w:val="00253386"/>
    <w:rsid w:val="00261F8E"/>
    <w:rsid w:val="0026467B"/>
    <w:rsid w:val="00281F6F"/>
    <w:rsid w:val="002826FA"/>
    <w:rsid w:val="00285168"/>
    <w:rsid w:val="00287A8E"/>
    <w:rsid w:val="002921EE"/>
    <w:rsid w:val="002A1F5B"/>
    <w:rsid w:val="002A776E"/>
    <w:rsid w:val="002B07FD"/>
    <w:rsid w:val="002B1629"/>
    <w:rsid w:val="002E0DFB"/>
    <w:rsid w:val="003031FB"/>
    <w:rsid w:val="00314EB9"/>
    <w:rsid w:val="003217C7"/>
    <w:rsid w:val="00327CD2"/>
    <w:rsid w:val="00345325"/>
    <w:rsid w:val="0034598E"/>
    <w:rsid w:val="003629CA"/>
    <w:rsid w:val="00362BC7"/>
    <w:rsid w:val="0037036D"/>
    <w:rsid w:val="00370FB7"/>
    <w:rsid w:val="00371ECC"/>
    <w:rsid w:val="003805F7"/>
    <w:rsid w:val="00382996"/>
    <w:rsid w:val="00384812"/>
    <w:rsid w:val="00392DF8"/>
    <w:rsid w:val="00395272"/>
    <w:rsid w:val="0039590A"/>
    <w:rsid w:val="003A5F48"/>
    <w:rsid w:val="003B1657"/>
    <w:rsid w:val="003C272B"/>
    <w:rsid w:val="003D3262"/>
    <w:rsid w:val="003D3912"/>
    <w:rsid w:val="003D4736"/>
    <w:rsid w:val="003D7F61"/>
    <w:rsid w:val="003E06F3"/>
    <w:rsid w:val="003E38A2"/>
    <w:rsid w:val="003E5981"/>
    <w:rsid w:val="003E6252"/>
    <w:rsid w:val="003E685B"/>
    <w:rsid w:val="003F269F"/>
    <w:rsid w:val="003F46FD"/>
    <w:rsid w:val="004139FB"/>
    <w:rsid w:val="00414685"/>
    <w:rsid w:val="00415460"/>
    <w:rsid w:val="00426CA4"/>
    <w:rsid w:val="00437450"/>
    <w:rsid w:val="0045397C"/>
    <w:rsid w:val="00455E3B"/>
    <w:rsid w:val="00471563"/>
    <w:rsid w:val="0047185F"/>
    <w:rsid w:val="0047723F"/>
    <w:rsid w:val="004807F5"/>
    <w:rsid w:val="00482DED"/>
    <w:rsid w:val="00485787"/>
    <w:rsid w:val="00492402"/>
    <w:rsid w:val="00494995"/>
    <w:rsid w:val="0049611A"/>
    <w:rsid w:val="0049658E"/>
    <w:rsid w:val="00497D1A"/>
    <w:rsid w:val="004B381C"/>
    <w:rsid w:val="004D6A80"/>
    <w:rsid w:val="004F0562"/>
    <w:rsid w:val="00505A28"/>
    <w:rsid w:val="00505FAC"/>
    <w:rsid w:val="00514A13"/>
    <w:rsid w:val="005159E2"/>
    <w:rsid w:val="00536829"/>
    <w:rsid w:val="005468D7"/>
    <w:rsid w:val="0055128A"/>
    <w:rsid w:val="005518DB"/>
    <w:rsid w:val="0057003D"/>
    <w:rsid w:val="005705AE"/>
    <w:rsid w:val="00583068"/>
    <w:rsid w:val="00596DC1"/>
    <w:rsid w:val="005A0D9F"/>
    <w:rsid w:val="005A1BCA"/>
    <w:rsid w:val="005B14AC"/>
    <w:rsid w:val="005B5CF1"/>
    <w:rsid w:val="005D5A28"/>
    <w:rsid w:val="005E7041"/>
    <w:rsid w:val="005F43BA"/>
    <w:rsid w:val="00603D1B"/>
    <w:rsid w:val="00614E15"/>
    <w:rsid w:val="00615398"/>
    <w:rsid w:val="00616F53"/>
    <w:rsid w:val="00617506"/>
    <w:rsid w:val="006229DF"/>
    <w:rsid w:val="00630A65"/>
    <w:rsid w:val="006335FD"/>
    <w:rsid w:val="006376F8"/>
    <w:rsid w:val="00642853"/>
    <w:rsid w:val="00652A39"/>
    <w:rsid w:val="00656C11"/>
    <w:rsid w:val="00666132"/>
    <w:rsid w:val="00666B6D"/>
    <w:rsid w:val="006B069D"/>
    <w:rsid w:val="006D141A"/>
    <w:rsid w:val="00711A72"/>
    <w:rsid w:val="00715182"/>
    <w:rsid w:val="00726115"/>
    <w:rsid w:val="00734377"/>
    <w:rsid w:val="007573EF"/>
    <w:rsid w:val="00763B82"/>
    <w:rsid w:val="00771CFD"/>
    <w:rsid w:val="00772CD1"/>
    <w:rsid w:val="00786087"/>
    <w:rsid w:val="00793D78"/>
    <w:rsid w:val="007A0FC0"/>
    <w:rsid w:val="007A2927"/>
    <w:rsid w:val="007A5EC4"/>
    <w:rsid w:val="007B3B32"/>
    <w:rsid w:val="007B7CF6"/>
    <w:rsid w:val="007C5B2E"/>
    <w:rsid w:val="007D6DF2"/>
    <w:rsid w:val="007E15A2"/>
    <w:rsid w:val="007E34A0"/>
    <w:rsid w:val="007E5172"/>
    <w:rsid w:val="007E593F"/>
    <w:rsid w:val="007E6A2C"/>
    <w:rsid w:val="007F0FDE"/>
    <w:rsid w:val="007F78EC"/>
    <w:rsid w:val="008004F9"/>
    <w:rsid w:val="00804480"/>
    <w:rsid w:val="00807548"/>
    <w:rsid w:val="008168EF"/>
    <w:rsid w:val="00817BE1"/>
    <w:rsid w:val="00825D66"/>
    <w:rsid w:val="00844789"/>
    <w:rsid w:val="00862BE8"/>
    <w:rsid w:val="00865FE0"/>
    <w:rsid w:val="0088002B"/>
    <w:rsid w:val="00882B0A"/>
    <w:rsid w:val="008837DE"/>
    <w:rsid w:val="008A1240"/>
    <w:rsid w:val="008B1D70"/>
    <w:rsid w:val="008B3F51"/>
    <w:rsid w:val="008B403A"/>
    <w:rsid w:val="008C1CD2"/>
    <w:rsid w:val="008C3AAD"/>
    <w:rsid w:val="008D3CAD"/>
    <w:rsid w:val="008F47B9"/>
    <w:rsid w:val="008F4F50"/>
    <w:rsid w:val="00903F56"/>
    <w:rsid w:val="00931E72"/>
    <w:rsid w:val="00931F2F"/>
    <w:rsid w:val="009324F0"/>
    <w:rsid w:val="00936067"/>
    <w:rsid w:val="009366A4"/>
    <w:rsid w:val="00936B5E"/>
    <w:rsid w:val="00946CE0"/>
    <w:rsid w:val="0095123A"/>
    <w:rsid w:val="00966AEA"/>
    <w:rsid w:val="00971A2F"/>
    <w:rsid w:val="009757C0"/>
    <w:rsid w:val="00991C32"/>
    <w:rsid w:val="009A3B41"/>
    <w:rsid w:val="009A462C"/>
    <w:rsid w:val="009B1870"/>
    <w:rsid w:val="009C1689"/>
    <w:rsid w:val="009C3AC5"/>
    <w:rsid w:val="009C6A63"/>
    <w:rsid w:val="009D1E0D"/>
    <w:rsid w:val="009F5A3E"/>
    <w:rsid w:val="00A0041F"/>
    <w:rsid w:val="00A02D98"/>
    <w:rsid w:val="00A11088"/>
    <w:rsid w:val="00A11926"/>
    <w:rsid w:val="00A14DEE"/>
    <w:rsid w:val="00A245B7"/>
    <w:rsid w:val="00A25482"/>
    <w:rsid w:val="00A26AA6"/>
    <w:rsid w:val="00A33ECD"/>
    <w:rsid w:val="00A40695"/>
    <w:rsid w:val="00A47A79"/>
    <w:rsid w:val="00A67D57"/>
    <w:rsid w:val="00A7474C"/>
    <w:rsid w:val="00A770AF"/>
    <w:rsid w:val="00A80B15"/>
    <w:rsid w:val="00A96E08"/>
    <w:rsid w:val="00AA7604"/>
    <w:rsid w:val="00AB436F"/>
    <w:rsid w:val="00AC72E0"/>
    <w:rsid w:val="00AE34EE"/>
    <w:rsid w:val="00AF10F1"/>
    <w:rsid w:val="00B00E1F"/>
    <w:rsid w:val="00B0340E"/>
    <w:rsid w:val="00B33ED1"/>
    <w:rsid w:val="00B45973"/>
    <w:rsid w:val="00B54436"/>
    <w:rsid w:val="00B677F1"/>
    <w:rsid w:val="00B8386A"/>
    <w:rsid w:val="00BA49C2"/>
    <w:rsid w:val="00BB202A"/>
    <w:rsid w:val="00BB2138"/>
    <w:rsid w:val="00BB4DDC"/>
    <w:rsid w:val="00BB74A4"/>
    <w:rsid w:val="00BC1275"/>
    <w:rsid w:val="00BC5F57"/>
    <w:rsid w:val="00BD6645"/>
    <w:rsid w:val="00BE002F"/>
    <w:rsid w:val="00BE39B9"/>
    <w:rsid w:val="00BE73E2"/>
    <w:rsid w:val="00BF242A"/>
    <w:rsid w:val="00C11AA6"/>
    <w:rsid w:val="00C1220B"/>
    <w:rsid w:val="00C50A01"/>
    <w:rsid w:val="00C54572"/>
    <w:rsid w:val="00C904FB"/>
    <w:rsid w:val="00C947DE"/>
    <w:rsid w:val="00C94DE9"/>
    <w:rsid w:val="00C9611C"/>
    <w:rsid w:val="00C97DBB"/>
    <w:rsid w:val="00CB0394"/>
    <w:rsid w:val="00CC07D4"/>
    <w:rsid w:val="00CC0DC7"/>
    <w:rsid w:val="00CC3E27"/>
    <w:rsid w:val="00CC5135"/>
    <w:rsid w:val="00CD0801"/>
    <w:rsid w:val="00CD1A18"/>
    <w:rsid w:val="00CD3E3F"/>
    <w:rsid w:val="00CE468A"/>
    <w:rsid w:val="00CE71FE"/>
    <w:rsid w:val="00CF0082"/>
    <w:rsid w:val="00CF068C"/>
    <w:rsid w:val="00CF64B0"/>
    <w:rsid w:val="00D01058"/>
    <w:rsid w:val="00D04D39"/>
    <w:rsid w:val="00D063C0"/>
    <w:rsid w:val="00D1475C"/>
    <w:rsid w:val="00D152BE"/>
    <w:rsid w:val="00D319A5"/>
    <w:rsid w:val="00D56415"/>
    <w:rsid w:val="00D60E71"/>
    <w:rsid w:val="00D614BF"/>
    <w:rsid w:val="00D71421"/>
    <w:rsid w:val="00D7171B"/>
    <w:rsid w:val="00D81D1B"/>
    <w:rsid w:val="00D85ED8"/>
    <w:rsid w:val="00D8686B"/>
    <w:rsid w:val="00DB06DB"/>
    <w:rsid w:val="00DB71BD"/>
    <w:rsid w:val="00DC5EE6"/>
    <w:rsid w:val="00DC605A"/>
    <w:rsid w:val="00DD61BD"/>
    <w:rsid w:val="00DE10DC"/>
    <w:rsid w:val="00DE5555"/>
    <w:rsid w:val="00DF2E56"/>
    <w:rsid w:val="00DF5459"/>
    <w:rsid w:val="00DF745D"/>
    <w:rsid w:val="00E020AC"/>
    <w:rsid w:val="00E11168"/>
    <w:rsid w:val="00E1591A"/>
    <w:rsid w:val="00E21CFD"/>
    <w:rsid w:val="00E23452"/>
    <w:rsid w:val="00E30DDA"/>
    <w:rsid w:val="00E348D7"/>
    <w:rsid w:val="00E374C7"/>
    <w:rsid w:val="00E40E1C"/>
    <w:rsid w:val="00E433F7"/>
    <w:rsid w:val="00E528F8"/>
    <w:rsid w:val="00E600FB"/>
    <w:rsid w:val="00E64163"/>
    <w:rsid w:val="00E64CA9"/>
    <w:rsid w:val="00E65C95"/>
    <w:rsid w:val="00E663FD"/>
    <w:rsid w:val="00E671D7"/>
    <w:rsid w:val="00E76F8B"/>
    <w:rsid w:val="00E837AE"/>
    <w:rsid w:val="00EB0BFC"/>
    <w:rsid w:val="00EB0DBE"/>
    <w:rsid w:val="00EB3B7E"/>
    <w:rsid w:val="00EC0819"/>
    <w:rsid w:val="00EC3835"/>
    <w:rsid w:val="00EC6567"/>
    <w:rsid w:val="00EE0337"/>
    <w:rsid w:val="00EE110F"/>
    <w:rsid w:val="00EE3100"/>
    <w:rsid w:val="00F06AB4"/>
    <w:rsid w:val="00F16AE8"/>
    <w:rsid w:val="00F173CE"/>
    <w:rsid w:val="00F3286C"/>
    <w:rsid w:val="00F376B6"/>
    <w:rsid w:val="00F37F8B"/>
    <w:rsid w:val="00F42ECB"/>
    <w:rsid w:val="00F51BAD"/>
    <w:rsid w:val="00F63A16"/>
    <w:rsid w:val="00F6504B"/>
    <w:rsid w:val="00F83537"/>
    <w:rsid w:val="00F937E7"/>
    <w:rsid w:val="00FA3428"/>
    <w:rsid w:val="00FA44D2"/>
    <w:rsid w:val="00FA6E4A"/>
    <w:rsid w:val="00FD261C"/>
    <w:rsid w:val="00FD780E"/>
    <w:rsid w:val="00FD78D9"/>
    <w:rsid w:val="00FE5AFD"/>
    <w:rsid w:val="00FF0420"/>
    <w:rsid w:val="093918E1"/>
    <w:rsid w:val="0C6D1F58"/>
    <w:rsid w:val="2C1C1691"/>
    <w:rsid w:val="4C5975D5"/>
    <w:rsid w:val="7619053B"/>
    <w:rsid w:val="7B180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D1B2"/>
  <w15:docId w15:val="{F4FECE44-7C2C-4CC6-8A50-31845B93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F0A"/>
    <w:pPr>
      <w:widowControl w:val="0"/>
      <w:jc w:val="both"/>
    </w:pPr>
    <w:rPr>
      <w:kern w:val="2"/>
      <w:sz w:val="21"/>
      <w:szCs w:val="22"/>
    </w:rPr>
  </w:style>
  <w:style w:type="paragraph" w:styleId="1">
    <w:name w:val="heading 1"/>
    <w:basedOn w:val="a"/>
    <w:next w:val="a"/>
    <w:link w:val="10"/>
    <w:uiPriority w:val="9"/>
    <w:qFormat/>
    <w:rsid w:val="00156F0A"/>
    <w:pPr>
      <w:keepNext/>
      <w:keepLines/>
      <w:spacing w:before="340" w:after="330" w:line="578" w:lineRule="auto"/>
      <w:ind w:firstLineChars="250" w:firstLine="25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6F0A"/>
    <w:pPr>
      <w:tabs>
        <w:tab w:val="center" w:pos="4153"/>
        <w:tab w:val="right" w:pos="8306"/>
      </w:tabs>
      <w:snapToGrid w:val="0"/>
      <w:jc w:val="left"/>
    </w:pPr>
    <w:rPr>
      <w:sz w:val="18"/>
      <w:szCs w:val="18"/>
    </w:rPr>
  </w:style>
  <w:style w:type="paragraph" w:styleId="a5">
    <w:name w:val="header"/>
    <w:basedOn w:val="a"/>
    <w:link w:val="a6"/>
    <w:uiPriority w:val="99"/>
    <w:unhideWhenUsed/>
    <w:rsid w:val="00156F0A"/>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156F0A"/>
    <w:rPr>
      <w:color w:val="0000FF"/>
      <w:u w:val="single"/>
    </w:rPr>
  </w:style>
  <w:style w:type="table" w:styleId="a8">
    <w:name w:val="Table Grid"/>
    <w:basedOn w:val="a1"/>
    <w:uiPriority w:val="59"/>
    <w:rsid w:val="00156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眉 字符"/>
    <w:basedOn w:val="a0"/>
    <w:link w:val="a5"/>
    <w:uiPriority w:val="99"/>
    <w:semiHidden/>
    <w:rsid w:val="00156F0A"/>
    <w:rPr>
      <w:sz w:val="18"/>
      <w:szCs w:val="18"/>
    </w:rPr>
  </w:style>
  <w:style w:type="character" w:customStyle="1" w:styleId="a4">
    <w:name w:val="页脚 字符"/>
    <w:basedOn w:val="a0"/>
    <w:link w:val="a3"/>
    <w:uiPriority w:val="99"/>
    <w:rsid w:val="00156F0A"/>
    <w:rPr>
      <w:sz w:val="18"/>
      <w:szCs w:val="18"/>
    </w:rPr>
  </w:style>
  <w:style w:type="paragraph" w:styleId="a9">
    <w:name w:val="List Paragraph"/>
    <w:basedOn w:val="a"/>
    <w:uiPriority w:val="99"/>
    <w:qFormat/>
    <w:rsid w:val="00156F0A"/>
    <w:pPr>
      <w:ind w:firstLineChars="200" w:firstLine="420"/>
    </w:pPr>
  </w:style>
  <w:style w:type="character" w:customStyle="1" w:styleId="10">
    <w:name w:val="标题 1 字符"/>
    <w:basedOn w:val="a0"/>
    <w:link w:val="1"/>
    <w:uiPriority w:val="9"/>
    <w:rsid w:val="00156F0A"/>
    <w:rPr>
      <w:rFonts w:eastAsia="黑体"/>
      <w:bCs/>
      <w:kern w:val="44"/>
      <w:sz w:val="32"/>
      <w:szCs w:val="44"/>
    </w:rPr>
  </w:style>
  <w:style w:type="character" w:styleId="aa">
    <w:name w:val="annotation reference"/>
    <w:basedOn w:val="a0"/>
    <w:uiPriority w:val="99"/>
    <w:semiHidden/>
    <w:unhideWhenUsed/>
    <w:rsid w:val="00A0041F"/>
    <w:rPr>
      <w:sz w:val="21"/>
      <w:szCs w:val="21"/>
    </w:rPr>
  </w:style>
  <w:style w:type="paragraph" w:styleId="ab">
    <w:name w:val="annotation text"/>
    <w:basedOn w:val="a"/>
    <w:link w:val="ac"/>
    <w:uiPriority w:val="99"/>
    <w:semiHidden/>
    <w:unhideWhenUsed/>
    <w:rsid w:val="00A0041F"/>
    <w:pPr>
      <w:jc w:val="left"/>
    </w:pPr>
  </w:style>
  <w:style w:type="character" w:customStyle="1" w:styleId="ac">
    <w:name w:val="批注文字 字符"/>
    <w:basedOn w:val="a0"/>
    <w:link w:val="ab"/>
    <w:uiPriority w:val="99"/>
    <w:semiHidden/>
    <w:rsid w:val="00A0041F"/>
    <w:rPr>
      <w:kern w:val="2"/>
      <w:sz w:val="21"/>
      <w:szCs w:val="22"/>
    </w:rPr>
  </w:style>
  <w:style w:type="paragraph" w:styleId="ad">
    <w:name w:val="annotation subject"/>
    <w:basedOn w:val="ab"/>
    <w:next w:val="ab"/>
    <w:link w:val="ae"/>
    <w:uiPriority w:val="99"/>
    <w:semiHidden/>
    <w:unhideWhenUsed/>
    <w:rsid w:val="00A0041F"/>
    <w:rPr>
      <w:b/>
      <w:bCs/>
    </w:rPr>
  </w:style>
  <w:style w:type="character" w:customStyle="1" w:styleId="ae">
    <w:name w:val="批注主题 字符"/>
    <w:basedOn w:val="ac"/>
    <w:link w:val="ad"/>
    <w:uiPriority w:val="99"/>
    <w:semiHidden/>
    <w:rsid w:val="00A0041F"/>
    <w:rPr>
      <w:b/>
      <w:bCs/>
      <w:kern w:val="2"/>
      <w:sz w:val="21"/>
      <w:szCs w:val="22"/>
    </w:rPr>
  </w:style>
  <w:style w:type="paragraph" w:styleId="af">
    <w:name w:val="Balloon Text"/>
    <w:basedOn w:val="a"/>
    <w:link w:val="af0"/>
    <w:uiPriority w:val="99"/>
    <w:semiHidden/>
    <w:unhideWhenUsed/>
    <w:rsid w:val="00A0041F"/>
    <w:rPr>
      <w:sz w:val="18"/>
      <w:szCs w:val="18"/>
    </w:rPr>
  </w:style>
  <w:style w:type="character" w:customStyle="1" w:styleId="af0">
    <w:name w:val="批注框文本 字符"/>
    <w:basedOn w:val="a0"/>
    <w:link w:val="af"/>
    <w:uiPriority w:val="99"/>
    <w:semiHidden/>
    <w:rsid w:val="00A0041F"/>
    <w:rPr>
      <w:kern w:val="2"/>
      <w:sz w:val="18"/>
      <w:szCs w:val="18"/>
    </w:rPr>
  </w:style>
  <w:style w:type="paragraph" w:styleId="af1">
    <w:name w:val="Revision"/>
    <w:hidden/>
    <w:uiPriority w:val="99"/>
    <w:semiHidden/>
    <w:rsid w:val="00285168"/>
    <w:rPr>
      <w:kern w:val="2"/>
      <w:sz w:val="21"/>
      <w:szCs w:val="22"/>
    </w:rPr>
  </w:style>
  <w:style w:type="character" w:customStyle="1" w:styleId="11">
    <w:name w:val="未处理的提及1"/>
    <w:basedOn w:val="a0"/>
    <w:uiPriority w:val="99"/>
    <w:semiHidden/>
    <w:unhideWhenUsed/>
    <w:rsid w:val="007F0FDE"/>
    <w:rPr>
      <w:color w:val="605E5C"/>
      <w:shd w:val="clear" w:color="auto" w:fill="E1DFDD"/>
    </w:rPr>
  </w:style>
  <w:style w:type="paragraph" w:customStyle="1" w:styleId="Default">
    <w:name w:val="Default"/>
    <w:uiPriority w:val="99"/>
    <w:rsid w:val="00FD780E"/>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E6EB2-2886-4384-AC63-4B251613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381</Words>
  <Characters>2176</Characters>
  <Application>Microsoft Office Word</Application>
  <DocSecurity>0</DocSecurity>
  <Lines>18</Lines>
  <Paragraphs>5</Paragraphs>
  <ScaleCrop>false</ScaleCrop>
  <Company>微软中国</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gootoo</dc:creator>
  <cp:lastModifiedBy>zj</cp:lastModifiedBy>
  <cp:revision>34</cp:revision>
  <cp:lastPrinted>2018-10-30T06:30:00Z</cp:lastPrinted>
  <dcterms:created xsi:type="dcterms:W3CDTF">2018-09-11T06:48:00Z</dcterms:created>
  <dcterms:modified xsi:type="dcterms:W3CDTF">2018-10-30T06:45:00Z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