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BCAEF">
      <w:pPr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附件2</w:t>
      </w:r>
    </w:p>
    <w:p w14:paraId="6DFE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中职/高职专科/</w:t>
      </w:r>
      <w:r>
        <w:rPr>
          <w:rFonts w:hint="eastAsia" w:eastAsia="黑体" w:cs="Times New Roman"/>
          <w:sz w:val="36"/>
          <w:szCs w:val="36"/>
          <w:highlight w:val="none"/>
          <w:lang w:val="en-US" w:eastAsia="zh-CN"/>
        </w:rPr>
        <w:t>职业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本科×××专业简介（体例框架）</w:t>
      </w:r>
    </w:p>
    <w:p w14:paraId="6F1937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highlight w:val="none"/>
        </w:rPr>
      </w:pPr>
    </w:p>
    <w:p w14:paraId="14F7A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专业大类</w:t>
      </w:r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 xml:space="preserve">×××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（按照《职业教育专业目录（2021年）》中的专业大类名称填写）</w:t>
      </w:r>
    </w:p>
    <w:p w14:paraId="048EE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专业类</w:t>
      </w:r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 xml:space="preserve">×××  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（按照《职业教育专业目录（2021年）》中的专业类名称填写）</w:t>
      </w:r>
    </w:p>
    <w:p w14:paraId="3EE677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专业名称  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×××</w:t>
      </w:r>
    </w:p>
    <w:p w14:paraId="28D5B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（专业名称要体现职教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定位和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特色，建议多考虑以“×××技术”“×××应用技术”“×××工程技术”等规范命名高职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专科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职业本科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专业名称，高职专科专业一般不以“×××工程”作为专业名称。）</w:t>
      </w:r>
    </w:p>
    <w:p w14:paraId="326D08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学位授予门类</w:t>
      </w:r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 xml:space="preserve">×××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（仅限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职业本科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专业，按照《学位授予和人才培养学科目录》中学科门类名称填写）</w:t>
      </w:r>
    </w:p>
    <w:p w14:paraId="233FFE6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基本修业年限</w:t>
      </w:r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 xml:space="preserve">××× 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（只表述基本学制）  </w:t>
      </w:r>
    </w:p>
    <w:p w14:paraId="09ACA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职业面向</w:t>
      </w:r>
    </w:p>
    <w:p w14:paraId="4322A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面向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×××、×××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等职业，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×××、×××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等岗位（群）（或技术领域）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。</w:t>
      </w:r>
    </w:p>
    <w:p w14:paraId="7048D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（明确本专业对应的职业、岗位（群）或技术领域，注意列举随着产业升级、技术迭代所衍生的新场景、新岗位）</w:t>
      </w:r>
    </w:p>
    <w:p w14:paraId="5258384C">
      <w:pPr>
        <w:pStyle w:val="2"/>
        <w:rPr>
          <w:rFonts w:hint="default" w:ascii="Times New Roman" w:hAnsi="Times New Roman" w:cs="Times New Roman"/>
          <w:highlight w:val="none"/>
        </w:rPr>
      </w:pPr>
    </w:p>
    <w:p w14:paraId="31BB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79683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0B28F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培养目标定位</w:t>
      </w:r>
    </w:p>
    <w:p w14:paraId="3D87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本专业培养德智体美劳全面发展，掌握扎实的科学文化基础和×××知识，具有×××能力，具有工匠精神和信息素养，能够从事×××工作的技能人才（中职）/高素质技能人才（高职专科）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/高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技能人才（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职业本科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）。</w:t>
      </w:r>
    </w:p>
    <w:p w14:paraId="73624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（目标定位准确，文字表述简明扼要，概括本专业培养的核心知识与能力）</w:t>
      </w:r>
    </w:p>
    <w:p w14:paraId="493F0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主要专业能力要求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 xml:space="preserve"> </w:t>
      </w:r>
    </w:p>
    <w:p w14:paraId="3065A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1.×××××××××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;</w:t>
      </w:r>
    </w:p>
    <w:p w14:paraId="70CDC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2.×××××××××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;</w:t>
      </w:r>
    </w:p>
    <w:p w14:paraId="782CA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3.×××××××××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;</w:t>
      </w:r>
    </w:p>
    <w:p w14:paraId="5C18C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......</w:t>
      </w:r>
    </w:p>
    <w:p w14:paraId="7344E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9.×××××××××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.</w:t>
      </w:r>
    </w:p>
    <w:p w14:paraId="45043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按专业对应的职业、岗位（群）或技术领域需求，注意参考《中华人民共和国职业分类大典》和新职业简介中有关表述，结合典型工作任务及能力分析结果，细化出若干条目，应包括职业行动能力和综合素质。根据要求的程度，起始句可使用“具有、具备、掌握、能够”等词。按技能人才成长规律等逻辑关系和顺序归纳，要与目标定位中从事工作以及主要专业课程对应）</w:t>
      </w:r>
    </w:p>
    <w:p w14:paraId="1909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主要专业课程与实习实训</w:t>
      </w:r>
    </w:p>
    <w:p w14:paraId="4246E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>专业基础课程</w:t>
      </w: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  <w:lang w:val="en-US" w:eastAsia="zh-CN"/>
        </w:rPr>
        <w:t>涉及领域</w:t>
      </w:r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>：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×××、×××、×××、……。</w:t>
      </w:r>
    </w:p>
    <w:p w14:paraId="1C8B7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专业核心课程</w:t>
      </w: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  <w:lang w:val="en-US" w:eastAsia="zh-CN"/>
        </w:rPr>
        <w:t>涉及领域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×××、×××、×××、……。</w:t>
      </w:r>
    </w:p>
    <w:p w14:paraId="3D678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（注意分析相关领域新业态、新技术、新模式、新职业，在准确把握专业内涵基础上论证设置，体现专业升级与数字化改造理念和有关要求）</w:t>
      </w:r>
    </w:p>
    <w:p w14:paraId="4A7CF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实习实训：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对接岗位真实职业场景或工作情境，在校内进行×××、×××、×××等实训；在×××、×××、×××企业（或机构、或单位、或场所、或项目部等）等进行岗位实习。</w:t>
      </w:r>
    </w:p>
    <w:p w14:paraId="27700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（注意实习场景的典型性、代表性，注意对接新职业场景或工作情境，可以包含生产性实训基地、厂中校、校中厂、虚拟仿真实训基地等）</w:t>
      </w:r>
    </w:p>
    <w:p w14:paraId="65860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职业类证书举例</w:t>
      </w:r>
    </w:p>
    <w:p w14:paraId="00393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国家职业资格证书：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......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（参照《国家职业资格目录（2021年版）》填写）</w:t>
      </w:r>
    </w:p>
    <w:p w14:paraId="1F864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职业技能等级证书：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......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教育部、人社部正式发布的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职业技能等级证书）</w:t>
      </w:r>
    </w:p>
    <w:p w14:paraId="46AC7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其他证书：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......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（行业、企业、社会认可度高的有关证书）</w:t>
      </w:r>
    </w:p>
    <w:p w14:paraId="6D525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接续专业举例</w:t>
      </w:r>
    </w:p>
    <w:p w14:paraId="7A794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（根据不同层次，选取接续上一层次填写）</w:t>
      </w:r>
    </w:p>
    <w:p w14:paraId="2FEAA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接续高职专科专业举例</w:t>
      </w:r>
    </w:p>
    <w:p w14:paraId="6849E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×××、×××、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......</w:t>
      </w:r>
    </w:p>
    <w:p w14:paraId="6DCBE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（中职专业填写，与《职业教育专业目录（2021年）》中相关栏目一致）</w:t>
      </w:r>
    </w:p>
    <w:p w14:paraId="2D070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接续</w:t>
      </w: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  <w:lang w:eastAsia="zh-CN"/>
        </w:rPr>
        <w:t>职业本科</w:t>
      </w: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专业举例</w:t>
      </w:r>
    </w:p>
    <w:p w14:paraId="6C961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×××、×××、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......</w:t>
      </w:r>
    </w:p>
    <w:p w14:paraId="3632C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（中职、高职专科专业填写，与《职业教育专业目录（2021年）》中相关栏目一致）</w:t>
      </w:r>
    </w:p>
    <w:p w14:paraId="2C20B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接续普通本科专业举例</w:t>
      </w:r>
    </w:p>
    <w:p w14:paraId="6AF15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×××、×××、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......</w:t>
      </w:r>
    </w:p>
    <w:p w14:paraId="53B01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（中职、高职专科专业填写，与《普通高等学校本科专业目录》中相关栏目一致）</w:t>
      </w:r>
    </w:p>
    <w:p w14:paraId="0447C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接续专业硕士学位授予领域举例</w:t>
      </w:r>
    </w:p>
    <w:p w14:paraId="3455F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......</w:t>
      </w:r>
    </w:p>
    <w:p w14:paraId="60369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职业本科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专业填写，与《学位授予和人才培养学科目录》所附《专业学位授予和人才培养目录》中相关栏目一致，参照《各专业学位类别的领域设置情况（2021年）》填写）</w:t>
      </w:r>
    </w:p>
    <w:p w14:paraId="1021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接续硕士学位</w:t>
      </w: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仿宋_GB2312"/>
          <w:b/>
          <w:sz w:val="32"/>
          <w:szCs w:val="32"/>
          <w:highlight w:val="none"/>
        </w:rPr>
        <w:t>级学科举例</w:t>
      </w:r>
    </w:p>
    <w:p w14:paraId="01476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×××、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......</w:t>
      </w:r>
    </w:p>
    <w:p w14:paraId="62ECC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6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职业本科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专业填写，与《学位授予和人才培养学科目录》中相关栏目一致）</w:t>
      </w:r>
    </w:p>
    <w:p w14:paraId="62D1CBC3">
      <w:pPr>
        <w:rPr>
          <w:rFonts w:hint="default" w:ascii="Times New Roman" w:hAnsi="Times New Roman" w:eastAsia="楷体_GB2312" w:cs="Times New Roman"/>
          <w:sz w:val="21"/>
          <w:szCs w:val="21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701" w:left="1644" w:header="851" w:footer="992" w:gutter="0"/>
      <w:pgNumType w:fmt="decimal"/>
      <w:cols w:space="720" w:num="1"/>
      <w:rtlGutter w:val="0"/>
      <w:docGrid w:type="linesAndChars" w:linePitch="610" w:charSpace="3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4E1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F45B3"/>
    <w:rsid w:val="491C2A22"/>
    <w:rsid w:val="713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1601</Words>
  <Characters>1805</Characters>
  <Lines>0</Lines>
  <Paragraphs>0</Paragraphs>
  <TotalTime>0</TotalTime>
  <ScaleCrop>false</ScaleCrop>
  <LinksUpToDate>false</LinksUpToDate>
  <CharactersWithSpaces>1828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2025-07-08T02:13:00Z</dcterms:created>
  <dc:creator>li'yuan</dc:creator>
  <cp:lastModifiedBy>Ss</cp:lastModifiedBy>
  <dcterms:modified xsi:type="dcterms:W3CDTF">2025-07-15T04:00:44Z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eyJoZGlkIjoiODBmYzJmMzhiM2IyMjFmODE2ODQ3ZDVjZGQyMTk2YzMiLCJ1c2VySWQiOiIxNTI1MjI3MzgwIn0=</vt:lpwstr>
  </property>
  <property fmtid="{D5CDD505-2E9C-101B-9397-08002B2CF9AE}" pid="4" name="ICV">
    <vt:lpwstr>CF1F6DEC64644A7A9079A993BFE12CE5_12</vt:lpwstr>
  </property>
</Properties>
</file>