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999" w:rsidRDefault="00310999" w:rsidP="00310999">
      <w:pPr>
        <w:spacing w:line="580" w:lineRule="exact"/>
        <w:rPr>
          <w:rFonts w:ascii="Times New Roman" w:eastAsia="黑体" w:hAnsi="Times New Roman" w:cs="Times New Roman"/>
          <w:sz w:val="28"/>
          <w:szCs w:val="30"/>
        </w:rPr>
      </w:pPr>
      <w:r>
        <w:rPr>
          <w:rFonts w:ascii="Times New Roman" w:eastAsia="黑体" w:hAnsi="Times New Roman" w:cs="Times New Roman"/>
          <w:sz w:val="28"/>
          <w:szCs w:val="30"/>
        </w:rPr>
        <w:t>附件</w:t>
      </w:r>
      <w:r>
        <w:rPr>
          <w:rFonts w:ascii="Times New Roman" w:eastAsia="黑体" w:hAnsi="Times New Roman" w:cs="Times New Roman" w:hint="eastAsia"/>
          <w:sz w:val="28"/>
          <w:szCs w:val="30"/>
        </w:rPr>
        <w:t>4</w:t>
      </w:r>
    </w:p>
    <w:p w:rsidR="00310999" w:rsidRDefault="00310999" w:rsidP="00310999">
      <w:pPr>
        <w:spacing w:line="580" w:lineRule="exact"/>
        <w:jc w:val="center"/>
        <w:rPr>
          <w:rFonts w:ascii="Times New Roman" w:eastAsia="方正小标宋简体" w:hAnsi="Times New Roman" w:cs="Times New Roman"/>
          <w:sz w:val="40"/>
          <w:szCs w:val="32"/>
        </w:rPr>
      </w:pPr>
      <w:r>
        <w:rPr>
          <w:rFonts w:ascii="Times New Roman" w:eastAsia="方正小标宋简体" w:hAnsi="Times New Roman" w:cs="Times New Roman" w:hint="eastAsia"/>
          <w:sz w:val="40"/>
          <w:szCs w:val="32"/>
        </w:rPr>
        <w:t>首批高校“双带头人”教师党支部书记工作室</w:t>
      </w:r>
    </w:p>
    <w:p w:rsidR="00310999" w:rsidRDefault="00310999" w:rsidP="00310999">
      <w:pPr>
        <w:spacing w:line="580" w:lineRule="exact"/>
        <w:jc w:val="center"/>
        <w:rPr>
          <w:rFonts w:ascii="Times New Roman" w:eastAsia="方正小标宋简体" w:hAnsi="Times New Roman" w:cs="Times New Roman"/>
          <w:sz w:val="40"/>
          <w:szCs w:val="32"/>
        </w:rPr>
      </w:pPr>
      <w:r>
        <w:rPr>
          <w:rFonts w:ascii="Times New Roman" w:eastAsia="方正小标宋简体" w:hAnsi="Times New Roman" w:cs="Times New Roman" w:hint="eastAsia"/>
          <w:sz w:val="40"/>
          <w:szCs w:val="32"/>
        </w:rPr>
        <w:t>建设单位验收通过公示名单</w:t>
      </w:r>
    </w:p>
    <w:p w:rsidR="00310999" w:rsidRDefault="00310999" w:rsidP="00310999">
      <w:pPr>
        <w:rPr>
          <w:rFonts w:ascii="Times New Roman" w:eastAsia="楷体_GB2312" w:hAnsi="Times New Roman" w:cs="Times New Roman"/>
          <w:sz w:val="24"/>
          <w:szCs w:val="24"/>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080"/>
      </w:tblGrid>
      <w:tr w:rsidR="00310999" w:rsidTr="00B31681">
        <w:trPr>
          <w:trHeight w:hRule="exact" w:val="567"/>
          <w:tblHeader/>
          <w:jc w:val="center"/>
        </w:trPr>
        <w:tc>
          <w:tcPr>
            <w:tcW w:w="846" w:type="dxa"/>
            <w:shd w:val="clear" w:color="auto" w:fill="auto"/>
            <w:noWrap/>
            <w:vAlign w:val="center"/>
          </w:tcPr>
          <w:p w:rsidR="00310999" w:rsidRDefault="00310999" w:rsidP="00B31681">
            <w:pPr>
              <w:widowControl/>
              <w:snapToGrid w:val="0"/>
              <w:jc w:val="center"/>
              <w:rPr>
                <w:rFonts w:ascii="Times New Roman" w:eastAsia="黑体" w:hAnsi="Times New Roman" w:cs="Times New Roman"/>
                <w:kern w:val="0"/>
                <w:sz w:val="24"/>
                <w:szCs w:val="24"/>
              </w:rPr>
            </w:pPr>
            <w:r>
              <w:rPr>
                <w:rFonts w:ascii="Times New Roman" w:eastAsia="黑体" w:hAnsi="Times New Roman" w:cs="Times New Roman"/>
                <w:kern w:val="0"/>
                <w:sz w:val="24"/>
                <w:szCs w:val="24"/>
              </w:rPr>
              <w:t>序号</w:t>
            </w:r>
          </w:p>
        </w:tc>
        <w:tc>
          <w:tcPr>
            <w:tcW w:w="8080" w:type="dxa"/>
            <w:shd w:val="clear" w:color="auto" w:fill="auto"/>
            <w:vAlign w:val="center"/>
          </w:tcPr>
          <w:p w:rsidR="00310999" w:rsidRDefault="00310999" w:rsidP="00B31681">
            <w:pPr>
              <w:widowControl/>
              <w:snapToGrid w:val="0"/>
              <w:jc w:val="center"/>
              <w:rPr>
                <w:rFonts w:ascii="Times New Roman" w:eastAsia="黑体" w:hAnsi="Times New Roman" w:cs="Times New Roman"/>
                <w:kern w:val="0"/>
                <w:sz w:val="24"/>
                <w:szCs w:val="24"/>
              </w:rPr>
            </w:pPr>
            <w:r>
              <w:rPr>
                <w:rFonts w:ascii="Times New Roman" w:eastAsia="黑体" w:hAnsi="Times New Roman" w:cs="Times New Roman" w:hint="eastAsia"/>
                <w:kern w:val="0"/>
                <w:sz w:val="24"/>
                <w:szCs w:val="24"/>
              </w:rPr>
              <w:t>名</w:t>
            </w:r>
            <w:r>
              <w:rPr>
                <w:rFonts w:ascii="Times New Roman" w:eastAsia="黑体" w:hAnsi="Times New Roman" w:cs="Times New Roman" w:hint="eastAsia"/>
                <w:kern w:val="0"/>
                <w:sz w:val="24"/>
                <w:szCs w:val="24"/>
              </w:rPr>
              <w:t xml:space="preserve">  </w:t>
            </w:r>
            <w:r>
              <w:rPr>
                <w:rFonts w:ascii="Times New Roman" w:eastAsia="黑体" w:hAnsi="Times New Roman" w:cs="Times New Roman" w:hint="eastAsia"/>
                <w:kern w:val="0"/>
                <w:sz w:val="24"/>
                <w:szCs w:val="24"/>
              </w:rPr>
              <w:t>称</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1</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北京大学口腔医学院修复科党支部书记工作室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2</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清华大学机械系摩擦学所党支部书记工作室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3</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中国人民大学中共党史党支部书记工作室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4</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北京师范大学思想政治教育教师党支部书记工作室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5</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中国农业大学动物遗传育种与繁殖教职工党支部书记工作室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6</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北京航空航天大学机械学院师生联合党支部书记工作室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7</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北京理工大学自动化学院导航制导与控制研究所党支部书记工作室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8</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北京交通大学建筑工程系党支部书记工作室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9</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北京科技大学外国语学院亚欧语系党支部书记工作室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10</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北京化工大学化学实验教学中心党支部书记工作室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11</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中国矿业大学（北京）建筑系党支部书记工作室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12</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北京林业大学生态与自然保护学院湿地学党支部书记工作室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13</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中央财经大学经济学院经济史学系教工党支部书记工作室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14</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北京外国语大学专用英语学院教师党支部书记工作室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15</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中央民族大学中国民族理论与民族政策研究院教工党支部书记工作室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16</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北京协和医学院临床医院护理部党支部书记工作室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17</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北京工业大学材料与制造学部薄膜教师党支部书记工作室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18</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北京体育大学运动生理教研室党支部书记工作室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19</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南开大学材料科学与工程学院教工能源党支部书记工作室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lastRenderedPageBreak/>
              <w:t>20</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天津大学建筑工程学院水利水电第二党支部书记工作室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21</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燕山大学</w:t>
            </w:r>
            <w:proofErr w:type="gramStart"/>
            <w:r>
              <w:rPr>
                <w:rFonts w:ascii="Times New Roman" w:eastAsia="仿宋_GB2312" w:hAnsi="Times New Roman" w:cs="仿宋_GB2312" w:hint="eastAsia"/>
                <w:color w:val="000000"/>
                <w:kern w:val="0"/>
                <w:sz w:val="24"/>
                <w:szCs w:val="24"/>
                <w:lang w:bidi="ar"/>
              </w:rPr>
              <w:t>亚稳国家</w:t>
            </w:r>
            <w:proofErr w:type="gramEnd"/>
            <w:r>
              <w:rPr>
                <w:rFonts w:ascii="Times New Roman" w:eastAsia="仿宋_GB2312" w:hAnsi="Times New Roman" w:cs="仿宋_GB2312" w:hint="eastAsia"/>
                <w:color w:val="000000"/>
                <w:kern w:val="0"/>
                <w:sz w:val="24"/>
                <w:szCs w:val="24"/>
                <w:lang w:bidi="ar"/>
              </w:rPr>
              <w:t>重点实验室党支部书记工作室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22</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山西大学历史文化学院社会史研究中心党支部书记工作室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23</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内蒙古工业大学食品与生物工程系党支部书记工作室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24</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大连理工大学材料物理与化学教工党支部书记工作室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25</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东北大学电气工程系第一党支部书记工作室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26</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大连海事大学马克思主义学院教工第二党支部书记工作室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27</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辽宁中医药大学中医药创新工程技术中心直属党支部书记工作室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28</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大连民族大学化学工程系教工党支部书记工作室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29</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吉林大学地球探测科学与技术学院固体地球物理党支部书记工作室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30</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东北师范大学教育学部农村教育研究院党支部书记工作室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31</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长春理工大学纳米测量与制造技术中心党支部书记工作室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32</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哈尔滨工业大学高分子科学与工程系教工党支部书记工作室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33</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复旦大学人体解剖与组织胚胎学党支部书记工作室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34</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上海交通大学海洋工程实验室党支部书记工作室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35</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同济大学环境工程系教工党支部书记工作室</w:t>
            </w:r>
          </w:p>
        </w:tc>
      </w:tr>
      <w:tr w:rsidR="00310999" w:rsidTr="00B31681">
        <w:trPr>
          <w:trHeight w:hRule="exact" w:val="656"/>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36</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华东理工大学《毛泽东思想和中国特色社会主义理论体系概论》课党支部书记工作室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37</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东华大学高技术纺织品系党支部书记工作室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38</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华东师范大学生命科学学院生物学系教工党支部书记工作室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39</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上海财经大学新闻系党支部书记工作室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40</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上海海洋大学海洋科学党支部书记工作室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41</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上海大学思想政治教育教研部党支部书记工作室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42</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南京大学哲学系教师第一党支部书记工作室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lastRenderedPageBreak/>
              <w:t>43</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河海大学海岸及海洋工程研究所党支部书记工作室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44</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江南大学食品科学与技术国家重点实验室教工党支部书记工作室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45</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南京农业大学观赏茶学专业教师党支部书记工作室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46</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南京师范大学地理科学学院自然地理教工党支部书记工作室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47</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南京工业大学化工学院教师第五党支部书记工作室</w:t>
            </w:r>
          </w:p>
        </w:tc>
      </w:tr>
      <w:tr w:rsidR="00310999" w:rsidTr="00B31681">
        <w:trPr>
          <w:trHeight w:hRule="exact" w:val="72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48</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南京理工大学数学与统计学院数学系与数学实验中心联合党支部书记工作室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49</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扬州大学中西医结合学系教工党支部书记工作室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50</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浙江大学</w:t>
            </w:r>
            <w:r>
              <w:rPr>
                <w:rFonts w:ascii="Times New Roman" w:eastAsia="仿宋_GB2312" w:hAnsi="Times New Roman" w:cs="仿宋_GB2312" w:hint="eastAsia"/>
                <w:color w:val="000000"/>
                <w:kern w:val="0"/>
                <w:sz w:val="24"/>
                <w:szCs w:val="24"/>
                <w:lang w:bidi="ar"/>
              </w:rPr>
              <w:t>CAD&amp;CG</w:t>
            </w:r>
            <w:r>
              <w:rPr>
                <w:rFonts w:ascii="Times New Roman" w:eastAsia="仿宋_GB2312" w:hAnsi="Times New Roman" w:cs="仿宋_GB2312" w:hint="eastAsia"/>
                <w:color w:val="000000"/>
                <w:kern w:val="0"/>
                <w:sz w:val="24"/>
                <w:szCs w:val="24"/>
                <w:lang w:bidi="ar"/>
              </w:rPr>
              <w:t>国家重点实验室教师党支部书记工作室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51</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浙江农林大学森林培育学科党支部书记工作室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52</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宁波大学机械工程与力学学院力学与工程科学系教工党支部书记工作室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53</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中国科学技术大学空间物理教师党支部书记工作室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54</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合肥工业大学资源科学与工程系党支部书记工作室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55</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厦门大学生物医学科学系党支部书记工作室</w:t>
            </w:r>
          </w:p>
        </w:tc>
      </w:tr>
      <w:tr w:rsidR="00310999" w:rsidTr="00B31681">
        <w:trPr>
          <w:trHeight w:hRule="exact" w:val="683"/>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56</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福建师范大学全国经济综合竞争力研究中心福建师范大学中心党支部书记工作室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57</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福州大学催化中心党支部书记工作室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58</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华东交通大学土建学院教工第二党支部书记工作室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59</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山东大学塑性成形工艺与模具技术党支部书记工作室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60</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中国石油大学（华东）油气田化学研究所党支部书记工作室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61</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山东农业大学农学院植物科学与信息党支部书记工作室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62</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郑州大学法学院教工第四党支部书记工作室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63</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武汉大学信息管理科学系党支部书记工作室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64</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华中科技大学物理学院引力中心党支部书记工作室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65</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中国地质大学（武汉）石油工程系党支部书记工作室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lastRenderedPageBreak/>
              <w:t>66</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武汉理工大学新材料研究所党总支第一党支部书记工作室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67</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华中师范大学物理化学研究所党支部书记工作室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68</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华中农业大学果树系教工党支部书记工作室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69</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中南</w:t>
            </w:r>
            <w:proofErr w:type="gramStart"/>
            <w:r>
              <w:rPr>
                <w:rFonts w:ascii="Times New Roman" w:eastAsia="仿宋_GB2312" w:hAnsi="Times New Roman" w:cs="仿宋_GB2312" w:hint="eastAsia"/>
                <w:color w:val="000000"/>
                <w:kern w:val="0"/>
                <w:sz w:val="24"/>
                <w:szCs w:val="24"/>
                <w:lang w:bidi="ar"/>
              </w:rPr>
              <w:t>财经政法</w:t>
            </w:r>
            <w:proofErr w:type="gramEnd"/>
            <w:r>
              <w:rPr>
                <w:rFonts w:ascii="Times New Roman" w:eastAsia="仿宋_GB2312" w:hAnsi="Times New Roman" w:cs="仿宋_GB2312" w:hint="eastAsia"/>
                <w:color w:val="000000"/>
                <w:kern w:val="0"/>
                <w:sz w:val="24"/>
                <w:szCs w:val="24"/>
                <w:lang w:bidi="ar"/>
              </w:rPr>
              <w:t>大学工商管理学院旅游管理系党支部书记工作室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70</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湖北大学材料学院第七科研团队党支部书记工作室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71</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武汉科技大学机械工学系第一党支部书记工作室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72</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湖南大学生物医学党支部书记工作室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73</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中南大学冶金物理化学系党支部书记工作室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74</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中山大学管理学院财务与投资系党支部书记工作室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75</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暨南大学药学院中药学党支部书记工作室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76</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华南农业大学生命科学学院遗传学教工党支部书记工作室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77</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华南师范大学生命科学学院创新强校攻坚党支部书记工作室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78</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广西大学动物科学技术学院教职工第二党支部书记工作室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79</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海南大学药学院长江学者创新团队党支部书记工作室</w:t>
            </w:r>
          </w:p>
        </w:tc>
      </w:tr>
      <w:tr w:rsidR="00310999" w:rsidTr="00B31681">
        <w:trPr>
          <w:trHeight w:hRule="exact" w:val="705"/>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80</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重庆大学机械与运载工程学院智能制造与工业工程系教师党支部书记工作室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81</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西南大学心理学部教工第一党支部书记工作室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82</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四川大学马克思主义中国化教工党支部书记工作室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83</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电子科技大学计算机科学与工程学院教工第六党支部书记工作室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84</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西南石油大学海洋油气工程研究所党支部书记工作室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85</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四川农业大学园艺系教工党支部书记工作室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86</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贵州师范大学基础学科党支部书记工作室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87</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云南财经大学科研院所（中心）党委教工第二党支部书记工作室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88</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西藏大学医学院教工第一党支部书记工作室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lastRenderedPageBreak/>
              <w:t>89</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西安交通大学环境科学党支部书记工作室</w:t>
            </w:r>
          </w:p>
        </w:tc>
      </w:tr>
      <w:tr w:rsidR="00310999" w:rsidTr="00B31681">
        <w:trPr>
          <w:trHeight w:hRule="exact" w:val="694"/>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90</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西北农林科技大学旱地土壤培肥与高效施肥科研创新团队党支部书记工作室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91</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西安科技大学安全学院安全工程系党支部书记工作室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92</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陕西师范大学教工无机化学党支部书记工作室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93</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西安电子科技大学电子所党支部书记工作室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94</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长安大学马克思主义学院原理教研部党支部书记工作室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95</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兰州大学草地保护研究所教工党支部书记工作室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96</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青海师范大学马克思主义学院教工党支部书记工作室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97</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宁夏大学生物技术与工艺系党支部书记工作室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98</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新疆大学电气工程及其自动化系党支部书记工作室</w:t>
            </w:r>
          </w:p>
        </w:tc>
      </w:tr>
      <w:tr w:rsidR="00310999" w:rsidTr="00B31681">
        <w:trPr>
          <w:trHeight w:hRule="exact" w:val="567"/>
          <w:jc w:val="center"/>
        </w:trPr>
        <w:tc>
          <w:tcPr>
            <w:tcW w:w="846" w:type="dxa"/>
            <w:shd w:val="clear" w:color="auto" w:fill="auto"/>
            <w:noWrap/>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99</w:t>
            </w:r>
          </w:p>
        </w:tc>
        <w:tc>
          <w:tcPr>
            <w:tcW w:w="8080" w:type="dxa"/>
            <w:shd w:val="clear" w:color="auto" w:fill="auto"/>
            <w:vAlign w:val="center"/>
          </w:tcPr>
          <w:p w:rsidR="00310999" w:rsidRDefault="00310999" w:rsidP="00B31681">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石河子大学农业机械工程系党支部书记工作室</w:t>
            </w:r>
          </w:p>
        </w:tc>
      </w:tr>
    </w:tbl>
    <w:p w:rsidR="00310999" w:rsidRDefault="00310999" w:rsidP="00310999">
      <w:pPr>
        <w:rPr>
          <w:rFonts w:ascii="Times New Roman" w:hAnsi="Times New Roman"/>
        </w:rPr>
      </w:pPr>
    </w:p>
    <w:p w:rsidR="00310999" w:rsidRDefault="00310999" w:rsidP="00310999">
      <w:pPr>
        <w:widowControl/>
        <w:ind w:firstLineChars="200" w:firstLine="480"/>
        <w:jc w:val="left"/>
        <w:rPr>
          <w:rFonts w:ascii="Times New Roman" w:eastAsia="仿宋_GB2312" w:hAnsi="Times New Roman" w:cs="Arial"/>
          <w:sz w:val="24"/>
          <w:szCs w:val="24"/>
        </w:rPr>
      </w:pPr>
      <w:r>
        <w:rPr>
          <w:rFonts w:ascii="Times New Roman" w:eastAsia="仿宋_GB2312" w:hAnsi="Times New Roman" w:cs="Arial" w:hint="eastAsia"/>
          <w:sz w:val="24"/>
          <w:szCs w:val="24"/>
        </w:rPr>
        <w:t>注：排名不分先后；建设单位名称以经学校党委确认的现名称为准。</w:t>
      </w:r>
    </w:p>
    <w:p w:rsidR="00135E21" w:rsidRPr="00310999" w:rsidRDefault="00135E21" w:rsidP="00310999">
      <w:pPr>
        <w:rPr>
          <w:rFonts w:ascii="Times New Roman" w:eastAsia="仿宋_GB2312" w:hAnsi="Times New Roman" w:cs="Arial"/>
          <w:sz w:val="24"/>
          <w:szCs w:val="24"/>
        </w:rPr>
      </w:pPr>
      <w:bookmarkStart w:id="0" w:name="_GoBack"/>
      <w:bookmarkEnd w:id="0"/>
    </w:p>
    <w:sectPr w:rsidR="00135E21" w:rsidRPr="003109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265" w:rsidRDefault="00DF7265" w:rsidP="00310999">
      <w:r>
        <w:separator/>
      </w:r>
    </w:p>
  </w:endnote>
  <w:endnote w:type="continuationSeparator" w:id="0">
    <w:p w:rsidR="00DF7265" w:rsidRDefault="00DF7265" w:rsidP="0031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265" w:rsidRDefault="00DF7265" w:rsidP="00310999">
      <w:r>
        <w:separator/>
      </w:r>
    </w:p>
  </w:footnote>
  <w:footnote w:type="continuationSeparator" w:id="0">
    <w:p w:rsidR="00DF7265" w:rsidRDefault="00DF7265" w:rsidP="00310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279"/>
    <w:rsid w:val="00135E21"/>
    <w:rsid w:val="00310999"/>
    <w:rsid w:val="008A3279"/>
    <w:rsid w:val="00DF7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9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09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0999"/>
    <w:rPr>
      <w:sz w:val="18"/>
      <w:szCs w:val="18"/>
    </w:rPr>
  </w:style>
  <w:style w:type="paragraph" w:styleId="a4">
    <w:name w:val="footer"/>
    <w:basedOn w:val="a"/>
    <w:link w:val="Char0"/>
    <w:uiPriority w:val="99"/>
    <w:unhideWhenUsed/>
    <w:rsid w:val="00310999"/>
    <w:pPr>
      <w:tabs>
        <w:tab w:val="center" w:pos="4153"/>
        <w:tab w:val="right" w:pos="8306"/>
      </w:tabs>
      <w:snapToGrid w:val="0"/>
      <w:jc w:val="left"/>
    </w:pPr>
    <w:rPr>
      <w:sz w:val="18"/>
      <w:szCs w:val="18"/>
    </w:rPr>
  </w:style>
  <w:style w:type="character" w:customStyle="1" w:styleId="Char0">
    <w:name w:val="页脚 Char"/>
    <w:basedOn w:val="a0"/>
    <w:link w:val="a4"/>
    <w:uiPriority w:val="99"/>
    <w:rsid w:val="003109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9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09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0999"/>
    <w:rPr>
      <w:sz w:val="18"/>
      <w:szCs w:val="18"/>
    </w:rPr>
  </w:style>
  <w:style w:type="paragraph" w:styleId="a4">
    <w:name w:val="footer"/>
    <w:basedOn w:val="a"/>
    <w:link w:val="Char0"/>
    <w:uiPriority w:val="99"/>
    <w:unhideWhenUsed/>
    <w:rsid w:val="00310999"/>
    <w:pPr>
      <w:tabs>
        <w:tab w:val="center" w:pos="4153"/>
        <w:tab w:val="right" w:pos="8306"/>
      </w:tabs>
      <w:snapToGrid w:val="0"/>
      <w:jc w:val="left"/>
    </w:pPr>
    <w:rPr>
      <w:sz w:val="18"/>
      <w:szCs w:val="18"/>
    </w:rPr>
  </w:style>
  <w:style w:type="character" w:customStyle="1" w:styleId="Char0">
    <w:name w:val="页脚 Char"/>
    <w:basedOn w:val="a0"/>
    <w:link w:val="a4"/>
    <w:uiPriority w:val="99"/>
    <w:rsid w:val="003109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424</Words>
  <Characters>2422</Characters>
  <Application>Microsoft Office Word</Application>
  <DocSecurity>0</DocSecurity>
  <Lines>20</Lines>
  <Paragraphs>5</Paragraphs>
  <ScaleCrop>false</ScaleCrop>
  <Company>CHINA</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2022-05-24T06:23:00Z</dcterms:created>
  <dcterms:modified xsi:type="dcterms:W3CDTF">2022-05-24T06:23:00Z</dcterms:modified>
</cp:coreProperties>
</file>